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E4773" w:rsidRPr="009E4773" w:rsidTr="009E4773">
        <w:tc>
          <w:tcPr>
            <w:tcW w:w="1044" w:type="dxa"/>
            <w:hideMark/>
          </w:tcPr>
          <w:p w:rsidR="009E4773" w:rsidRDefault="009E4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D142845" wp14:editId="6F140AB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E4773" w:rsidRDefault="009E4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9E4773" w:rsidRDefault="009E4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9E4773" w:rsidRDefault="009E477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9E4773" w:rsidRDefault="009E477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9E4773" w:rsidRDefault="009E4773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9E4773" w:rsidRDefault="009E477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9E4773" w:rsidRDefault="009E477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9E4773" w:rsidRDefault="009E477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9E4773" w:rsidRDefault="009E4773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9E4773" w:rsidRDefault="009E4773" w:rsidP="009E477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Št.: 011-61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/2016</w:t>
      </w:r>
    </w:p>
    <w:p w:rsidR="009E4773" w:rsidRDefault="009E4773" w:rsidP="009E4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13.12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.2016</w:t>
      </w:r>
    </w:p>
    <w:p w:rsidR="009E4773" w:rsidRDefault="009E4773" w:rsidP="009E47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9E4773" w:rsidRDefault="009E4773" w:rsidP="009E4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9E4773" w:rsidRDefault="009E4773" w:rsidP="009E4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13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decembra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2016, s pričetkom ob 18.00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6310 Izola.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Matej Vatovec,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Vesna Hrovatin Pečarič, Martina Soban,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Manc</w:t>
      </w:r>
      <w:r w:rsidR="00361174">
        <w:rPr>
          <w:rFonts w:ascii="Times New Roman" w:eastAsia="Times New Roman" w:hAnsi="Times New Roman"/>
          <w:sz w:val="24"/>
          <w:szCs w:val="24"/>
          <w:lang w:val="sl-SI" w:eastAsia="sl-SI"/>
        </w:rPr>
        <w:t>a Vadnjal, Marjetka Popovski in Saša Glavaš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9E4773" w:rsidRDefault="009E4773" w:rsidP="009E4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9E4773" w:rsidRDefault="009E4773" w:rsidP="009E4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šest (6) od devetih (9) članov.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novega dnevnega reda. </w:t>
      </w:r>
    </w:p>
    <w:p w:rsidR="009E4773" w:rsidRDefault="009E4773" w:rsidP="00BA3C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BA3CE9" w:rsidRDefault="00BA3CE9" w:rsidP="00BA3C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A3CE9" w:rsidRPr="00BA3CE9" w:rsidRDefault="00BA3CE9" w:rsidP="00BA3C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11. redne seje Odbora za družbene dejavnosti z dne 25. 10. 2016;</w:t>
      </w:r>
    </w:p>
    <w:p w:rsidR="00BA3CE9" w:rsidRPr="00BA3CE9" w:rsidRDefault="00BA3CE9" w:rsidP="00BA3C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BA3CE9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ustanovitvi javnega vzgojno izobraževalnega zavoda Vrtec Mavrica Izola, prva obravnava s predlogom za skrajšani postopek;</w:t>
      </w:r>
    </w:p>
    <w:p w:rsidR="00BA3CE9" w:rsidRPr="00BA3CE9" w:rsidRDefault="00BA3CE9" w:rsidP="00BA3C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BA3CE9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Mestna knjižnica Izola, prva obravnava s predlogom za skrajšani postopek;</w:t>
      </w:r>
    </w:p>
    <w:p w:rsidR="00BA3CE9" w:rsidRPr="00BA3CE9" w:rsidRDefault="00BA3CE9" w:rsidP="00BA3C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BA3CE9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 »Center  za  kulturo,  šport  in  prireditve  Izola«, prva obravnava s predlogom za skrajšani postopek;</w:t>
      </w:r>
    </w:p>
    <w:p w:rsidR="00BA3CE9" w:rsidRPr="00BA3CE9" w:rsidRDefault="00BA3CE9" w:rsidP="00BA3C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BA3CE9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Razno:</w:t>
      </w:r>
    </w:p>
    <w:p w:rsidR="00BA3CE9" w:rsidRPr="00BA3CE9" w:rsidRDefault="00BA3CE9" w:rsidP="00BA3C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</w:pPr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Informacija o izvajanju psihoterapevtske dejavnosti v izolskih vzgojno-izobraževalnih institucijah (ga. </w:t>
      </w:r>
      <w:proofErr w:type="spellStart"/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Nerina</w:t>
      </w:r>
      <w:proofErr w:type="spellEnd"/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</w:t>
      </w:r>
      <w:proofErr w:type="spellStart"/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Bonassin</w:t>
      </w:r>
      <w:proofErr w:type="spellEnd"/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Battelli, dipl. psiholog, psihoterapevt in </w:t>
      </w:r>
      <w:proofErr w:type="spellStart"/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supervizor</w:t>
      </w:r>
      <w:proofErr w:type="spellEnd"/>
      <w:r w:rsidRPr="00BA3CE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).</w:t>
      </w:r>
    </w:p>
    <w:p w:rsidR="00BA3CE9" w:rsidRPr="00BA3CE9" w:rsidRDefault="00BA3CE9" w:rsidP="00BA3C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6 prisotnih članov Odbora za družbene dejavnosti se jih je 6 opredelilo, 6 jih je glasovalo za in nihče proti. 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10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2016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lasovanje potrditev zapisnika 11. redne seje z dne 25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10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2016.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družbene dejavnosti se jih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9E4773" w:rsidRDefault="009E4773" w:rsidP="009E47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sz w:val="24"/>
          <w:szCs w:val="24"/>
          <w:lang w:val="sl-SI"/>
        </w:rPr>
        <w:t xml:space="preserve">Predlog Odloka o spremembah in dopolnitvah Odloka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>ustanovitvi javnega vzgojno izobraževalnega zavoda Vrtec Mavrica Izola, prva obravnava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 xml:space="preserve"> s predlogom za skrajšani postopek</w:t>
      </w:r>
    </w:p>
    <w:p w:rsidR="009E4773" w:rsidRDefault="009E4773" w:rsidP="009E47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Vodja Urada za družbene dejavnosti, Miran Žlogar je predstavil predlog sprememb in dopolnitev Odloka o ustanovitvi javnega vzgojno izobraževalnega zavoda Vrtec Mavrica Izola.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E4773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Vesna Hrovatin Pečarič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Miran Žlogar.</w:t>
      </w:r>
    </w:p>
    <w:p w:rsidR="009E4773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9E4773" w:rsidRDefault="009E4773" w:rsidP="009E47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9E4773" w:rsidRPr="00AB6F92" w:rsidRDefault="009E4773" w:rsidP="009E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AB6F92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Odbor za družbene dejavnosti je obravnaval predlog Odloka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o spremembah in dopolnitvah Odloka o ustanovitvi javnega vzgojno izobraževalnega zavoda Vrtec Mavrica Izola</w:t>
      </w:r>
      <w:r w:rsidRPr="00DE053E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</w:t>
      </w:r>
      <w:r w:rsidRPr="00C9629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prvi obravnavi</w:t>
      </w:r>
      <w:r w:rsidRPr="00DE053E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ga predlaga Občinskemu svetu v obravnavo in sprejem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po skrajšanem postopku</w:t>
      </w:r>
      <w:r w:rsidRPr="00AB6F92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9E4773" w:rsidRDefault="009E4773" w:rsidP="009E47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ep je bil soglasno sprejet,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ih članov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9E4773" w:rsidRDefault="009E4773" w:rsidP="009E47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9E4773" w:rsidRDefault="009E4773" w:rsidP="009E47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9E4773" w:rsidRDefault="009E4773" w:rsidP="009E47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o</w:t>
      </w: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ustanovitvi javnega zavoda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Mestna knjižnica </w:t>
      </w: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Izola, prva obravnava s predlogom za skrajšani postopek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Miran Žlogar je predstavil predlog sprememb in dopolnitev Odloka o ustanovitvi javnega </w:t>
      </w:r>
      <w:r>
        <w:rPr>
          <w:rFonts w:ascii="Times New Roman" w:hAnsi="Times New Roman"/>
          <w:bCs/>
          <w:sz w:val="24"/>
          <w:szCs w:val="24"/>
          <w:lang w:val="sl-SI"/>
        </w:rPr>
        <w:t>zavo</w:t>
      </w:r>
      <w:r>
        <w:rPr>
          <w:rFonts w:ascii="Times New Roman" w:hAnsi="Times New Roman"/>
          <w:bCs/>
          <w:sz w:val="24"/>
          <w:szCs w:val="24"/>
          <w:lang w:val="sl-SI"/>
        </w:rPr>
        <w:t xml:space="preserve">da </w:t>
      </w:r>
      <w:r>
        <w:rPr>
          <w:rFonts w:ascii="Times New Roman" w:hAnsi="Times New Roman"/>
          <w:bCs/>
          <w:sz w:val="24"/>
          <w:szCs w:val="24"/>
          <w:lang w:val="sl-SI"/>
        </w:rPr>
        <w:t>Mestna knjižnica</w:t>
      </w:r>
      <w:r>
        <w:rPr>
          <w:rFonts w:ascii="Times New Roman" w:hAnsi="Times New Roman"/>
          <w:bCs/>
          <w:sz w:val="24"/>
          <w:szCs w:val="24"/>
          <w:lang w:val="sl-SI"/>
        </w:rPr>
        <w:t xml:space="preserve"> Izola.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E4773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 xml:space="preserve">V razpravi so sodelovali Romina Kralj,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Vesna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Miran Žlogar.</w:t>
      </w:r>
    </w:p>
    <w:p w:rsidR="009E4773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9E4773" w:rsidP="009E4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9E4773" w:rsidRDefault="009E4773" w:rsidP="009E4773">
      <w:pPr>
        <w:spacing w:after="0" w:line="240" w:lineRule="auto"/>
        <w:ind w:left="4200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25BD1" w:rsidRPr="00B25BD1" w:rsidRDefault="00B25BD1" w:rsidP="00B2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Odbor za družbene dejavnosti je obravnaval predlog Odloka</w:t>
      </w:r>
      <w:r w:rsidRPr="00B25BD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o spremembah in dopolnitvah Odloka o ustanovitvi javnega zavoda Mestna knjižnica Izola</w:t>
      </w:r>
      <w:r w:rsidRPr="00B25BD1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v prvi obravnavi</w:t>
      </w:r>
      <w:r w:rsidRPr="00B25BD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po skrajšanem postopku</w:t>
      </w:r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4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B25BD1" w:rsidRDefault="00B25BD1" w:rsidP="00B25B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o</w:t>
      </w: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ustanovitvi javnega zavoda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»Center za šport, kulturo in prireditve Izola«</w:t>
      </w: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, prva obravnava s predlogom za skrajšani postopek</w:t>
      </w: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>Vodja Urada za družbene dejavnosti, Miran Žlogar je predstavil predlog sprememb in dopolnitev Odloka o ustanovitvi javnega zavoda Mestna knjižnica Izola.</w:t>
      </w: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B25BD1" w:rsidRDefault="00B25BD1" w:rsidP="00B25B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Vesna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Miran Žlogar.</w:t>
      </w:r>
    </w:p>
    <w:p w:rsidR="00B25BD1" w:rsidRDefault="00B25BD1" w:rsidP="00B25B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Pr="00B25BD1" w:rsidRDefault="00B25BD1" w:rsidP="00B2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Odbor za družbene dejavnosti je obravnaval predlog Odloka</w:t>
      </w:r>
      <w:r w:rsidRPr="00B25BD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o spremembah in dopolnitvah Odloka o ustanovitvi javnega zavoda »Center za kulturo, šport in prireditve Izola« </w:t>
      </w:r>
      <w:r w:rsidRPr="00B25BD1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prvi obravnavi</w:t>
      </w:r>
      <w:r w:rsidRPr="00B25BD1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po skrajšanem postopku</w:t>
      </w:r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B25BD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5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B25BD1" w:rsidRDefault="00B25BD1" w:rsidP="00B25B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Razno:</w:t>
      </w:r>
    </w:p>
    <w:p w:rsidR="00B25BD1" w:rsidRPr="00B25BD1" w:rsidRDefault="00B25BD1" w:rsidP="00B25BD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</w:pPr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Informacija o izvajanju psihoterapevtske dejavnosti v izolskih vzgojno-izobraževalnih institucijah (ga. </w:t>
      </w:r>
      <w:proofErr w:type="spellStart"/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Nerina</w:t>
      </w:r>
      <w:proofErr w:type="spellEnd"/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</w:t>
      </w:r>
      <w:proofErr w:type="spellStart"/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Bonassin</w:t>
      </w:r>
      <w:proofErr w:type="spellEnd"/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Battelli, dipl. psiholog, psihoterapevt in </w:t>
      </w:r>
      <w:proofErr w:type="spellStart"/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supervizor</w:t>
      </w:r>
      <w:proofErr w:type="spellEnd"/>
      <w:r w:rsidRPr="00B25BD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).</w:t>
      </w: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se ga.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Nerina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Battelli ni mogla udeležiti seje, je Predsednica, Romina Kralj, predlagala, da se januarja skliče seja Odbora, neodvisna od seje Občinskega sveta, in se povabi tako go.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Nerino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Battelli, kot g. Antona Baloha, ravnatelja OŠ Koper. Člani so se strinjali tudi, da bi na sejo povabili g. Majdo Toškan, direktorico Centra za socialno delo Izola glede perečega problema brezdomcev v Izola.</w:t>
      </w: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P</w:t>
      </w:r>
      <w:bookmarkStart w:id="0" w:name="_GoBack"/>
      <w:bookmarkEnd w:id="0"/>
      <w:r w:rsidR="009E4773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redsednica, Romina Kralj,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se </w:t>
      </w:r>
      <w:r w:rsidR="009E4773">
        <w:rPr>
          <w:rFonts w:ascii="Times New Roman" w:eastAsia="Times New Roman" w:hAnsi="Times New Roman"/>
          <w:sz w:val="24"/>
          <w:szCs w:val="24"/>
          <w:lang w:val="sl-SI" w:eastAsia="sl-SI"/>
        </w:rPr>
        <w:t>je p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ozanimala, ali je bilo kaj storjeno glede vprašanja ge. Martine Soban na prejšnji seji (možnost dodelitve spremljevalca deklici v vrtcu). Miran Žlogar je pojasnil, naj se starši obrnejo na ravnatelja vrtca.</w:t>
      </w: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 w:rsidR="00B25BD1"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19.27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B25BD1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9E4773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</w:t>
      </w:r>
      <w:r w:rsidR="009E4773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9E4773" w:rsidRDefault="00B25BD1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9E4773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P r e d s e d n i c a</w:t>
      </w:r>
    </w:p>
    <w:p w:rsidR="009E4773" w:rsidRDefault="009E4773" w:rsidP="009E4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347"/>
    <w:multiLevelType w:val="hybridMultilevel"/>
    <w:tmpl w:val="BDDE7FEE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177F08EB"/>
    <w:multiLevelType w:val="hybridMultilevel"/>
    <w:tmpl w:val="15222D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057D7"/>
    <w:multiLevelType w:val="hybridMultilevel"/>
    <w:tmpl w:val="09DC934E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C5DCD"/>
    <w:multiLevelType w:val="hybridMultilevel"/>
    <w:tmpl w:val="0FB28BE8"/>
    <w:lvl w:ilvl="0" w:tplc="FF7CCD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5E10B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3"/>
    <w:rsid w:val="00361174"/>
    <w:rsid w:val="004B7BE7"/>
    <w:rsid w:val="009E4773"/>
    <w:rsid w:val="00B25BD1"/>
    <w:rsid w:val="00BA3CE9"/>
    <w:rsid w:val="00E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477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477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477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477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3DBB-78D5-4C70-AB08-5C5C2D01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2016-12-16T08:09:00Z</dcterms:created>
  <dcterms:modified xsi:type="dcterms:W3CDTF">2016-12-16T08:38:00Z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