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3276B" w:rsidRPr="006D723A" w:rsidTr="0023276B">
        <w:tc>
          <w:tcPr>
            <w:tcW w:w="1044" w:type="dxa"/>
            <w:hideMark/>
          </w:tcPr>
          <w:p w:rsidR="0023276B" w:rsidRDefault="002327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5693A4D" wp14:editId="435FFEB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3276B" w:rsidRDefault="002327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3276B" w:rsidRDefault="0023276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3276B" w:rsidRDefault="0023276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Številka: </w:t>
      </w:r>
      <w:r w:rsidR="006D723A">
        <w:rPr>
          <w:rFonts w:ascii="Times New Roman" w:eastAsia="Times New Roman" w:hAnsi="Times New Roman"/>
          <w:sz w:val="24"/>
          <w:szCs w:val="24"/>
          <w:lang w:val="sl-SI" w:eastAsia="sl-SI"/>
        </w:rPr>
        <w:t>011-18/2017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14. 03. 2017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14.  redno sejo Odbora za družbene dejavnosti,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23276B" w:rsidRDefault="0023276B" w:rsidP="0023276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21. marca 2017 ob 18.15 uri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13. redne seje Odbora za družbene dejavnosti z dne 7. 2. 2017;</w:t>
      </w:r>
    </w:p>
    <w:p w:rsidR="0023276B" w:rsidRP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Livade Izola, prva obravnava s predlogom za skrajšani postopek;</w:t>
      </w:r>
    </w:p>
    <w:p w:rsidR="0023276B" w:rsidRP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Vojke Šmuc Izola, prva obravnava s predlogom za skrajšani postopek;</w:t>
      </w:r>
    </w:p>
    <w:p w:rsidR="0023276B" w:rsidRPr="0023276B" w:rsidRDefault="0023276B" w:rsidP="00232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vzgojno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izobraževalnega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Scuola Elementare Dante Alighieri Iso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la - OŠ Dante Alighieri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</w:t>
      </w:r>
      <w:proofErr w:type="spellStart"/>
      <w:r w:rsidRPr="0023276B">
        <w:rPr>
          <w:rFonts w:ascii="Times New Roman" w:hAnsi="Times New Roman"/>
          <w:b/>
          <w:sz w:val="24"/>
          <w:szCs w:val="24"/>
          <w:lang w:bidi="kn-IN"/>
        </w:rPr>
        <w:t>prva</w:t>
      </w:r>
      <w:proofErr w:type="spellEnd"/>
      <w:r w:rsidRPr="0023276B">
        <w:rPr>
          <w:rFonts w:ascii="Times New Roman" w:hAnsi="Times New Roman"/>
          <w:b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sz w:val="24"/>
          <w:szCs w:val="24"/>
          <w:lang w:bidi="kn-IN"/>
        </w:rPr>
        <w:t>;</w:t>
      </w:r>
    </w:p>
    <w:p w:rsidR="0023276B" w:rsidRP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vzgojno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izobraževalnega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Vrtec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Mavrica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druga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;</w:t>
      </w:r>
      <w:proofErr w:type="gramEnd"/>
    </w:p>
    <w:p w:rsidR="0023276B" w:rsidRP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Mestna knjižnica Izola, druga obravnava;</w:t>
      </w:r>
    </w:p>
    <w:p w:rsidR="0023276B" w:rsidRP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»Center  za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kulturo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šport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in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prireditve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«,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druga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;</w:t>
      </w:r>
    </w:p>
    <w:p w:rsidR="0023276B" w:rsidRDefault="0023276B" w:rsidP="00232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letnega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program</w:t>
      </w:r>
      <w:r w:rsidR="0009746C">
        <w:rPr>
          <w:rFonts w:ascii="Times New Roman" w:hAnsi="Times New Roman"/>
          <w:b/>
          <w:color w:val="000000"/>
          <w:sz w:val="24"/>
          <w:szCs w:val="24"/>
          <w:lang w:bidi="kn-IN"/>
        </w:rPr>
        <w:t>a</w:t>
      </w:r>
      <w:bookmarkStart w:id="0" w:name="_GoBack"/>
      <w:bookmarkEnd w:id="0"/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špo</w:t>
      </w:r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>rta</w:t>
      </w:r>
      <w:proofErr w:type="spellEnd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v </w:t>
      </w:r>
      <w:proofErr w:type="spellStart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>Občini</w:t>
      </w:r>
      <w:proofErr w:type="spellEnd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za </w:t>
      </w:r>
      <w:proofErr w:type="spellStart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>leto</w:t>
      </w:r>
      <w:proofErr w:type="spellEnd"/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2017,</w:t>
      </w:r>
    </w:p>
    <w:p w:rsidR="005C2D96" w:rsidRPr="005C2D96" w:rsidRDefault="005C2D96" w:rsidP="005C2D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soglasja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k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zadolževanju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Osnovne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šole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Vojke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Šmuc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bidi="kn-IN"/>
        </w:rPr>
        <w:t>.</w:t>
      </w:r>
    </w:p>
    <w:p w:rsidR="0023276B" w:rsidRDefault="0023276B" w:rsidP="0023276B">
      <w:pPr>
        <w:pStyle w:val="Odstavekseznama"/>
        <w:ind w:left="720"/>
        <w:jc w:val="both"/>
        <w:rPr>
          <w:b/>
          <w:lang w:val="it-IT"/>
        </w:rPr>
      </w:pPr>
    </w:p>
    <w:p w:rsidR="0023276B" w:rsidRDefault="0023276B" w:rsidP="0023276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23276B" w:rsidRDefault="0023276B" w:rsidP="0023276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 w:rsidR="00E426F6"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pošti;</w:t>
      </w:r>
    </w:p>
    <w:p w:rsidR="00E426F6" w:rsidRDefault="00E426F6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direktorica JZ CKŠP, ga. Zvonka Radojevič – po elektronski pošti.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3276B" w:rsidRPr="006D723A" w:rsidTr="0023276B">
        <w:tc>
          <w:tcPr>
            <w:tcW w:w="1056" w:type="dxa"/>
            <w:hideMark/>
          </w:tcPr>
          <w:p w:rsidR="0023276B" w:rsidRDefault="002327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43F8672" wp14:editId="14156536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3276B" w:rsidRDefault="002327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3276B" w:rsidRDefault="0023276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3276B" w:rsidRDefault="0023276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3276B" w:rsidRDefault="0023276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</w:t>
      </w:r>
      <w:r w:rsidR="006D723A">
        <w:rPr>
          <w:rFonts w:ascii="Times New Roman" w:eastAsia="Times New Roman" w:hAnsi="Times New Roman"/>
          <w:sz w:val="24"/>
          <w:szCs w:val="24"/>
          <w:lang w:eastAsia="sl-SI"/>
        </w:rPr>
        <w:t>011-18/2017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14. 03. 2017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14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23276B" w:rsidRDefault="0023276B" w:rsidP="0023276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21 marzo 2017 alle ore 18.15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3276B" w:rsidRDefault="0023276B" w:rsidP="002327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seduta ordinaria del Comitato per le attività sociali, tenutasi il 7 febbraio 2017;</w:t>
      </w:r>
      <w:proofErr w:type="gramEnd"/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sull’istituzione dell’ente pubblico di educazione e istruzione Scuola elementare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Livade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, prima lettura con proposta di procedura abbreviata;</w:t>
      </w:r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di modifica e integrazione del Decreto sull'istituzione dell'ente pubblico di educazione e istruzione Scuola elementare</w:t>
      </w: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»</w:t>
      </w:r>
      <w:proofErr w:type="spellStart"/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Vojka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Šmuc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« Isola, prima lettura con proposta di procedura abbreviata;</w:t>
      </w:r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di fondazione dell'istituto pubblico di educazione e istruzione Scuola elementar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e Dante Alighieri Isola –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Osnovna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, prima lettura;</w:t>
      </w:r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Proposta del Decreto di modifica e integrazione del Decreto sull'istituzione dell'ente pubblico di educazione e istruzione Asilo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Mavrica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Iso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la, seconda lettura;</w:t>
      </w:r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sull'istituzione dell'ente pubblico Biblioteca civica Isola, seconda lettura;</w:t>
      </w:r>
      <w:proofErr w:type="gramEnd"/>
    </w:p>
    <w:p w:rsidR="0023276B" w:rsidRP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Proposta del Decreto di modifica e integrazione del Decreto di fondazione dell'ente pubblico</w:t>
      </w: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»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Centro per la cultura, lo sport e le manifestazioni Isola«, seconda lettura; </w:t>
      </w:r>
    </w:p>
    <w:p w:rsidR="0023276B" w:rsidRDefault="0023276B" w:rsidP="002327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Proposta del Programma annuale dello sport nel 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Comune d</w:t>
      </w:r>
      <w:r w:rsidR="005C2D96">
        <w:rPr>
          <w:rFonts w:ascii="Times New Roman" w:hAnsi="Times New Roman"/>
          <w:b/>
          <w:color w:val="000000"/>
          <w:sz w:val="24"/>
          <w:szCs w:val="24"/>
          <w:lang w:bidi="kn-IN"/>
        </w:rPr>
        <w:t>i Isola per l'anno 2017;</w:t>
      </w:r>
      <w:proofErr w:type="gramEnd"/>
    </w:p>
    <w:p w:rsidR="005C2D96" w:rsidRPr="005C2D96" w:rsidRDefault="005C2D96" w:rsidP="005C2D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2D96">
        <w:rPr>
          <w:rFonts w:ascii="Times New Roman" w:hAnsi="Times New Roman"/>
          <w:b/>
          <w:bCs/>
          <w:sz w:val="24"/>
          <w:szCs w:val="24"/>
        </w:rPr>
        <w:t xml:space="preserve">Proposta del consenso all'indebitamento della Scuola elementare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Vojka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Šmuc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bidi="kn-IN"/>
        </w:rPr>
        <w:t>.</w:t>
      </w:r>
    </w:p>
    <w:p w:rsidR="0023276B" w:rsidRDefault="0023276B" w:rsidP="0023276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3276B" w:rsidRPr="0023276B" w:rsidRDefault="0023276B" w:rsidP="0023276B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23276B" w:rsidRDefault="0023276B" w:rsidP="0023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23276B" w:rsidRDefault="0023276B" w:rsidP="0023276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 w:rsidR="00E426F6"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elettronica,</w:t>
      </w:r>
    </w:p>
    <w:p w:rsidR="00E426F6" w:rsidRDefault="00E426F6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direttrice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dell’EP CCSM, la Sig.ra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Zvonka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Radojevič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elettronica.</w:t>
      </w:r>
    </w:p>
    <w:p w:rsidR="0023276B" w:rsidRDefault="0023276B" w:rsidP="00232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23276B" w:rsidRDefault="0023276B" w:rsidP="002327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71EF8"/>
    <w:multiLevelType w:val="hybridMultilevel"/>
    <w:tmpl w:val="34B8F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E1FC0"/>
    <w:multiLevelType w:val="hybridMultilevel"/>
    <w:tmpl w:val="34B8F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B"/>
    <w:rsid w:val="0009746C"/>
    <w:rsid w:val="0023276B"/>
    <w:rsid w:val="004B7BE7"/>
    <w:rsid w:val="005C2D96"/>
    <w:rsid w:val="006D723A"/>
    <w:rsid w:val="00E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76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27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327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76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27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327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2017-03-14T08:46:00Z</dcterms:created>
  <dcterms:modified xsi:type="dcterms:W3CDTF">2017-03-14T12:06:00Z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