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12AC4" w:rsidRPr="002D624D" w:rsidTr="00836E52">
        <w:tc>
          <w:tcPr>
            <w:tcW w:w="1044" w:type="dxa"/>
          </w:tcPr>
          <w:p w:rsidR="00212AC4" w:rsidRPr="002D624D" w:rsidRDefault="00212AC4" w:rsidP="00836E5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0A03AD" wp14:editId="283BE73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212AC4" w:rsidRPr="002D624D" w:rsidRDefault="00212AC4" w:rsidP="00836E52">
            <w:r w:rsidRPr="002D624D">
              <w:t>OBČINA IZOLA – COMUNE DI ISOLA</w:t>
            </w:r>
          </w:p>
          <w:p w:rsidR="00212AC4" w:rsidRPr="002D624D" w:rsidRDefault="00212AC4" w:rsidP="00836E52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212AC4" w:rsidRPr="00726FD7" w:rsidRDefault="00212AC4" w:rsidP="00836E52">
            <w:pPr>
              <w:rPr>
                <w:b/>
                <w:i/>
                <w:iCs/>
                <w:sz w:val="20"/>
                <w:szCs w:val="20"/>
              </w:rPr>
            </w:pPr>
            <w:r w:rsidRPr="00726FD7">
              <w:rPr>
                <w:b/>
                <w:i/>
                <w:iCs/>
                <w:sz w:val="20"/>
                <w:szCs w:val="20"/>
              </w:rPr>
              <w:t xml:space="preserve">Odbor za okolje in prostor </w:t>
            </w:r>
          </w:p>
          <w:p w:rsidR="00212AC4" w:rsidRPr="00726FD7" w:rsidRDefault="00212AC4" w:rsidP="00836E52">
            <w:pPr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726FD7">
              <w:rPr>
                <w:b/>
                <w:i/>
                <w:iCs/>
                <w:sz w:val="20"/>
                <w:szCs w:val="20"/>
              </w:rPr>
              <w:t>Comitato</w:t>
            </w:r>
            <w:proofErr w:type="spellEnd"/>
            <w:r w:rsidRPr="00726FD7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6FD7">
              <w:rPr>
                <w:b/>
                <w:i/>
                <w:iCs/>
                <w:sz w:val="20"/>
                <w:szCs w:val="20"/>
              </w:rPr>
              <w:t>per</w:t>
            </w:r>
            <w:proofErr w:type="spellEnd"/>
            <w:r w:rsidRPr="00726FD7">
              <w:rPr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726FD7">
              <w:rPr>
                <w:b/>
                <w:i/>
                <w:iCs/>
                <w:sz w:val="20"/>
                <w:szCs w:val="20"/>
              </w:rPr>
              <w:t>beni</w:t>
            </w:r>
            <w:proofErr w:type="spellEnd"/>
            <w:r w:rsidRPr="00726FD7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6FD7">
              <w:rPr>
                <w:b/>
                <w:i/>
                <w:iCs/>
                <w:sz w:val="20"/>
                <w:szCs w:val="20"/>
              </w:rPr>
              <w:t>ambientali</w:t>
            </w:r>
            <w:proofErr w:type="spellEnd"/>
            <w:r w:rsidRPr="00726FD7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212AC4" w:rsidRPr="00AD1EB2" w:rsidRDefault="00212AC4" w:rsidP="00836E52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Sončno nabrežje 8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Riva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 del Sole 8</w:t>
            </w:r>
          </w:p>
          <w:p w:rsidR="00212AC4" w:rsidRPr="00AD1EB2" w:rsidRDefault="00212AC4" w:rsidP="00836E52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6310 Izola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Isola</w:t>
            </w:r>
            <w:proofErr w:type="spellEnd"/>
          </w:p>
          <w:p w:rsidR="00212AC4" w:rsidRPr="00AD1EB2" w:rsidRDefault="00212AC4" w:rsidP="00836E52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Tel: 05 66 00 100,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>: 05 66 00 110</w:t>
            </w:r>
          </w:p>
          <w:p w:rsidR="00212AC4" w:rsidRPr="00AD1EB2" w:rsidRDefault="00212AC4" w:rsidP="00836E52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E-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mail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212AC4" w:rsidRPr="002D624D" w:rsidRDefault="00212AC4" w:rsidP="00836E52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8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212AC4" w:rsidRDefault="00212AC4" w:rsidP="00212AC4"/>
    <w:p w:rsidR="00212AC4" w:rsidRPr="00E31BCE" w:rsidRDefault="00212AC4" w:rsidP="00212AC4">
      <w:r>
        <w:t xml:space="preserve">Številka:  </w:t>
      </w:r>
      <w:r w:rsidR="000B6843">
        <w:t>011-36/2017</w:t>
      </w:r>
    </w:p>
    <w:p w:rsidR="00212AC4" w:rsidRPr="00DA1669" w:rsidRDefault="00212AC4" w:rsidP="00212AC4">
      <w:r w:rsidRPr="00E31BCE">
        <w:t xml:space="preserve">Datum:   </w:t>
      </w:r>
      <w:r>
        <w:t xml:space="preserve"> </w:t>
      </w:r>
      <w:r w:rsidR="000B6843">
        <w:t>8.6.2017</w:t>
      </w:r>
    </w:p>
    <w:p w:rsidR="00212AC4" w:rsidRDefault="00212AC4" w:rsidP="00212A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A P I S N I K</w:t>
      </w:r>
    </w:p>
    <w:p w:rsidR="00212AC4" w:rsidRDefault="00212AC4" w:rsidP="00212AC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212AC4" w:rsidRDefault="00212AC4" w:rsidP="00212AC4">
      <w:pPr>
        <w:jc w:val="center"/>
        <w:rPr>
          <w:b/>
          <w:i/>
        </w:rPr>
      </w:pPr>
      <w:r>
        <w:rPr>
          <w:b/>
          <w:i/>
        </w:rPr>
        <w:t>1</w:t>
      </w:r>
      <w:r w:rsidR="000B6843">
        <w:rPr>
          <w:b/>
          <w:i/>
        </w:rPr>
        <w:t>3</w:t>
      </w:r>
      <w:r w:rsidRPr="008878D0">
        <w:rPr>
          <w:b/>
          <w:i/>
        </w:rPr>
        <w:t xml:space="preserve">. redne seje </w:t>
      </w:r>
      <w:r>
        <w:rPr>
          <w:b/>
          <w:i/>
        </w:rPr>
        <w:t>Odbora za okolje in prostor</w:t>
      </w:r>
      <w:r w:rsidRPr="008878D0">
        <w:rPr>
          <w:b/>
          <w:i/>
        </w:rPr>
        <w:t xml:space="preserve">, </w:t>
      </w:r>
    </w:p>
    <w:p w:rsidR="00212AC4" w:rsidRDefault="000B6843" w:rsidP="00212AC4">
      <w:pPr>
        <w:jc w:val="both"/>
      </w:pPr>
      <w:r>
        <w:t xml:space="preserve">ki je bila v sredo, 7. junija ob 17.00 v sejni sobi Občinskega sveta, Kristanov trg </w:t>
      </w:r>
    </w:p>
    <w:p w:rsidR="000B6843" w:rsidRDefault="000B6843" w:rsidP="000B6843"/>
    <w:p w:rsidR="000B6843" w:rsidRDefault="000B6843" w:rsidP="00212AC4">
      <w:pPr>
        <w:jc w:val="both"/>
      </w:pPr>
    </w:p>
    <w:p w:rsidR="000B6843" w:rsidRDefault="000B6843" w:rsidP="00212AC4">
      <w:pPr>
        <w:jc w:val="both"/>
      </w:pPr>
    </w:p>
    <w:p w:rsidR="00212AC4" w:rsidRPr="007D060F" w:rsidRDefault="00212AC4" w:rsidP="00212AC4">
      <w:pPr>
        <w:rPr>
          <w:b/>
        </w:rPr>
      </w:pPr>
    </w:p>
    <w:p w:rsidR="00212AC4" w:rsidRDefault="00212AC4" w:rsidP="00212AC4">
      <w:pPr>
        <w:jc w:val="both"/>
      </w:pPr>
      <w:r w:rsidRPr="00C048F9">
        <w:t>PRISOTNI: Aleksej SKOK, Danilo MARKOČIČ</w:t>
      </w:r>
      <w:r>
        <w:t>,</w:t>
      </w:r>
      <w:r w:rsidRPr="00C048F9">
        <w:t xml:space="preserve"> Alojz ZORKO, </w:t>
      </w:r>
      <w:r>
        <w:t>Roman VIŠNJEVEC, Branko SIMONOVIČ.</w:t>
      </w:r>
    </w:p>
    <w:p w:rsidR="00212AC4" w:rsidRPr="00C048F9" w:rsidRDefault="00212AC4" w:rsidP="00212AC4">
      <w:pPr>
        <w:jc w:val="both"/>
      </w:pPr>
      <w:r>
        <w:t xml:space="preserve">Opravičeno odsoten: </w:t>
      </w:r>
      <w:r w:rsidRPr="00C048F9">
        <w:t>Sebastjan MORATO</w:t>
      </w:r>
      <w:r>
        <w:t>.</w:t>
      </w:r>
    </w:p>
    <w:p w:rsidR="00212AC4" w:rsidRDefault="00212AC4" w:rsidP="00212AC4">
      <w:pPr>
        <w:jc w:val="both"/>
      </w:pPr>
      <w:r w:rsidRPr="007D060F">
        <w:t>Ostali prisotni:</w:t>
      </w:r>
    </w:p>
    <w:p w:rsidR="00212AC4" w:rsidRDefault="00212AC4" w:rsidP="00212AC4">
      <w:pPr>
        <w:jc w:val="both"/>
      </w:pPr>
      <w:r>
        <w:t>Vesna Vičič, vodja UUP,</w:t>
      </w:r>
    </w:p>
    <w:p w:rsidR="00212AC4" w:rsidRDefault="000B6843" w:rsidP="00212AC4">
      <w:pPr>
        <w:jc w:val="both"/>
      </w:pPr>
      <w:r>
        <w:t xml:space="preserve">Simon </w:t>
      </w:r>
      <w:proofErr w:type="spellStart"/>
      <w:r>
        <w:t>Bubola</w:t>
      </w:r>
      <w:proofErr w:type="spellEnd"/>
      <w:r>
        <w:t>, Epik d.o.o.</w:t>
      </w:r>
    </w:p>
    <w:p w:rsidR="000B6843" w:rsidRDefault="000B6843" w:rsidP="00212AC4">
      <w:pPr>
        <w:jc w:val="both"/>
      </w:pPr>
      <w:r>
        <w:t xml:space="preserve">Andreja Gerkšič, Oblika d.o.o. </w:t>
      </w:r>
    </w:p>
    <w:p w:rsidR="000B6843" w:rsidRDefault="000B6843" w:rsidP="00212AC4">
      <w:pPr>
        <w:jc w:val="both"/>
      </w:pPr>
    </w:p>
    <w:p w:rsidR="00212AC4" w:rsidRPr="00C70921" w:rsidRDefault="00212AC4" w:rsidP="00212AC4">
      <w:pPr>
        <w:jc w:val="both"/>
      </w:pPr>
      <w:r>
        <w:t>Predsednik</w:t>
      </w:r>
      <w:r w:rsidRPr="00C70921">
        <w:t xml:space="preserve"> je ugotovil, da </w:t>
      </w:r>
      <w:r w:rsidRPr="00C048F9">
        <w:t xml:space="preserve">je Odbor za okolje in prostor sklepčen, saj je bilo ob preverjanju sklepčnosti prisotnih </w:t>
      </w:r>
      <w:r w:rsidR="00D12395">
        <w:t>pet</w:t>
      </w:r>
      <w:r w:rsidRPr="00C048F9">
        <w:t xml:space="preserve"> članov.</w:t>
      </w:r>
    </w:p>
    <w:p w:rsidR="00212AC4" w:rsidRPr="00C70921" w:rsidRDefault="00212AC4" w:rsidP="00212AC4">
      <w:pPr>
        <w:jc w:val="both"/>
      </w:pPr>
    </w:p>
    <w:p w:rsidR="00212AC4" w:rsidRPr="00C70921" w:rsidRDefault="00212AC4" w:rsidP="00212AC4">
      <w:pPr>
        <w:jc w:val="both"/>
      </w:pPr>
      <w:r>
        <w:t>Predsednik</w:t>
      </w:r>
      <w:r w:rsidRPr="00C70921">
        <w:t xml:space="preserve"> je odprl razpravo o dnevnem redu.</w:t>
      </w:r>
      <w:r>
        <w:t xml:space="preserve"> </w:t>
      </w:r>
      <w:r w:rsidR="000B6843">
        <w:t>P</w:t>
      </w:r>
      <w:r>
        <w:t>redsednik</w:t>
      </w:r>
      <w:r w:rsidRPr="00C70921">
        <w:t xml:space="preserve"> </w:t>
      </w:r>
      <w:r w:rsidR="000B6843">
        <w:t xml:space="preserve">je </w:t>
      </w:r>
      <w:r w:rsidRPr="00C70921">
        <w:t xml:space="preserve">dal na glasovanje predlog dnevnega reda. </w:t>
      </w:r>
    </w:p>
    <w:p w:rsidR="00212AC4" w:rsidRDefault="00212AC4" w:rsidP="00212AC4">
      <w:pPr>
        <w:rPr>
          <w:b/>
          <w:u w:val="single"/>
        </w:rPr>
      </w:pPr>
    </w:p>
    <w:p w:rsidR="00212AC4" w:rsidRDefault="00212AC4" w:rsidP="00212AC4">
      <w:pPr>
        <w:rPr>
          <w:b/>
          <w:u w:val="single"/>
        </w:rPr>
      </w:pPr>
      <w:r w:rsidRPr="007D060F">
        <w:rPr>
          <w:b/>
          <w:u w:val="single"/>
        </w:rPr>
        <w:t>D N E V N I    R E D:</w:t>
      </w:r>
    </w:p>
    <w:p w:rsidR="00212AC4" w:rsidRDefault="00212AC4" w:rsidP="00212AC4">
      <w:pPr>
        <w:rPr>
          <w:b/>
          <w:u w:val="single"/>
        </w:rPr>
      </w:pPr>
    </w:p>
    <w:p w:rsidR="000B6843" w:rsidRDefault="000B6843" w:rsidP="000B684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Potrditev zapisnika 13. redne seje OOP;</w:t>
      </w:r>
    </w:p>
    <w:p w:rsidR="000B6843" w:rsidRDefault="000B6843" w:rsidP="000B6843">
      <w:pPr>
        <w:numPr>
          <w:ilvl w:val="0"/>
          <w:numId w:val="4"/>
        </w:numPr>
        <w:rPr>
          <w:bCs/>
        </w:rPr>
      </w:pPr>
      <w:r>
        <w:rPr>
          <w:bCs/>
        </w:rPr>
        <w:t>Obravnava stališč in pripomb – UN Korte</w:t>
      </w:r>
    </w:p>
    <w:p w:rsidR="000B6843" w:rsidRDefault="000B6843" w:rsidP="000B6843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Obravnava stališč – ZN KHM </w:t>
      </w:r>
    </w:p>
    <w:p w:rsidR="000B6843" w:rsidRDefault="000B6843" w:rsidP="000B6843">
      <w:pPr>
        <w:numPr>
          <w:ilvl w:val="0"/>
          <w:numId w:val="4"/>
        </w:numPr>
        <w:rPr>
          <w:bCs/>
        </w:rPr>
      </w:pPr>
      <w:r>
        <w:rPr>
          <w:bCs/>
        </w:rPr>
        <w:t>Razno.</w:t>
      </w:r>
    </w:p>
    <w:p w:rsidR="00212AC4" w:rsidRDefault="00212AC4" w:rsidP="00212AC4">
      <w:pPr>
        <w:rPr>
          <w:b/>
          <w:u w:val="single"/>
        </w:rPr>
      </w:pPr>
    </w:p>
    <w:p w:rsidR="00212AC4" w:rsidRPr="00700157" w:rsidRDefault="00212AC4" w:rsidP="00212AC4">
      <w:pPr>
        <w:jc w:val="both"/>
      </w:pPr>
      <w:r>
        <w:t>Dnevni red</w:t>
      </w:r>
      <w:r w:rsidRPr="00240E3F">
        <w:t xml:space="preserve"> je bil </w:t>
      </w:r>
      <w:r>
        <w:t xml:space="preserve">soglasno </w:t>
      </w:r>
      <w:r w:rsidR="000B6843">
        <w:t>sprejet (5/5)</w:t>
      </w:r>
      <w:r w:rsidRPr="00C048F9">
        <w:t>.</w:t>
      </w:r>
    </w:p>
    <w:p w:rsidR="00212AC4" w:rsidRDefault="00212AC4" w:rsidP="00212AC4">
      <w:pPr>
        <w:rPr>
          <w:b/>
          <w:u w:val="single"/>
        </w:rPr>
      </w:pPr>
    </w:p>
    <w:p w:rsidR="00212AC4" w:rsidRDefault="00212AC4" w:rsidP="00212AC4">
      <w:pPr>
        <w:rPr>
          <w:b/>
          <w:u w:val="single"/>
        </w:rPr>
      </w:pPr>
    </w:p>
    <w:p w:rsidR="00212AC4" w:rsidRPr="007D060F" w:rsidRDefault="00212AC4" w:rsidP="00212AC4">
      <w:pPr>
        <w:pBdr>
          <w:bottom w:val="single" w:sz="4" w:space="1" w:color="auto"/>
        </w:pBdr>
        <w:rPr>
          <w:b/>
        </w:rPr>
      </w:pPr>
      <w:r w:rsidRPr="007D060F">
        <w:rPr>
          <w:b/>
        </w:rPr>
        <w:t>K  točki  1</w:t>
      </w:r>
      <w:r>
        <w:rPr>
          <w:b/>
        </w:rPr>
        <w:t xml:space="preserve"> </w:t>
      </w:r>
    </w:p>
    <w:p w:rsidR="00212AC4" w:rsidRPr="003A56E9" w:rsidRDefault="00212AC4" w:rsidP="00212AC4">
      <w:pPr>
        <w:autoSpaceDE w:val="0"/>
        <w:autoSpaceDN w:val="0"/>
        <w:adjustRightInd w:val="0"/>
        <w:ind w:left="720" w:hanging="12"/>
        <w:jc w:val="both"/>
        <w:rPr>
          <w:b/>
          <w:color w:val="000000"/>
        </w:rPr>
      </w:pPr>
      <w:r>
        <w:rPr>
          <w:b/>
          <w:color w:val="000000"/>
        </w:rPr>
        <w:t>Potrditev zapisnika 1</w:t>
      </w:r>
      <w:r w:rsidR="000B6843">
        <w:rPr>
          <w:b/>
          <w:color w:val="000000"/>
        </w:rPr>
        <w:t>2</w:t>
      </w:r>
      <w:r>
        <w:rPr>
          <w:b/>
          <w:color w:val="000000"/>
        </w:rPr>
        <w:t>. redne seje Odbora za okolje in prostor</w:t>
      </w:r>
    </w:p>
    <w:p w:rsidR="00212AC4" w:rsidRDefault="00212AC4" w:rsidP="00212AC4">
      <w:pPr>
        <w:jc w:val="both"/>
      </w:pPr>
      <w:r w:rsidRPr="002952B0">
        <w:t>Predsednik je odprl razpravo.</w:t>
      </w:r>
    </w:p>
    <w:p w:rsidR="000B6843" w:rsidRDefault="000B6843" w:rsidP="00212AC4">
      <w:pPr>
        <w:jc w:val="both"/>
      </w:pPr>
      <w:r>
        <w:t xml:space="preserve">G. Markočič je na zapisnik podal pripombo, da se </w:t>
      </w:r>
      <w:r w:rsidR="00D12395">
        <w:t xml:space="preserve">v </w:t>
      </w:r>
      <w:r>
        <w:t>vsebino zapisnika doda:</w:t>
      </w:r>
    </w:p>
    <w:p w:rsidR="00212AC4" w:rsidRPr="002952B0" w:rsidRDefault="000B6843" w:rsidP="00212AC4">
      <w:pPr>
        <w:jc w:val="both"/>
      </w:pPr>
      <w:r>
        <w:t xml:space="preserve">K točki 5 – PUP za podeželje  : g Markočič je predlagal, da se reši zadeva okoli VIII kategorij, ki so bile pomotoma izpuščene v grafikah plana (kot npr. primer </w:t>
      </w:r>
      <w:proofErr w:type="spellStart"/>
      <w:r>
        <w:t>Remištar</w:t>
      </w:r>
      <w:proofErr w:type="spellEnd"/>
      <w:r>
        <w:t xml:space="preserve">) Odbor za okolje in prostor je na predhodni seji to potrdil, vendar točka ni bila uvrščena na sejo OS. </w:t>
      </w:r>
    </w:p>
    <w:p w:rsidR="00212AC4" w:rsidRDefault="00212AC4" w:rsidP="00212AC4">
      <w:pPr>
        <w:jc w:val="both"/>
      </w:pPr>
    </w:p>
    <w:p w:rsidR="000B6843" w:rsidRDefault="000B6843" w:rsidP="00212AC4">
      <w:pPr>
        <w:jc w:val="both"/>
      </w:pPr>
      <w:r>
        <w:lastRenderedPageBreak/>
        <w:t xml:space="preserve">Zapisniku 12. </w:t>
      </w:r>
      <w:r w:rsidR="0028225C">
        <w:t>r</w:t>
      </w:r>
      <w:r>
        <w:t>edne seje</w:t>
      </w:r>
      <w:r w:rsidR="005021AE">
        <w:t xml:space="preserve"> se doda zgoraj navedeni tekst.</w:t>
      </w:r>
    </w:p>
    <w:p w:rsidR="00212AC4" w:rsidRDefault="00212AC4" w:rsidP="00212AC4">
      <w:pPr>
        <w:jc w:val="both"/>
      </w:pPr>
      <w:r>
        <w:t>Zapisnik</w:t>
      </w:r>
      <w:r w:rsidR="009F08A6">
        <w:t xml:space="preserve"> s popravkom </w:t>
      </w:r>
      <w:r>
        <w:t xml:space="preserve">je bil soglasno </w:t>
      </w:r>
      <w:r w:rsidRPr="002952B0">
        <w:t>s</w:t>
      </w:r>
      <w:r>
        <w:t>prejet</w:t>
      </w:r>
      <w:r w:rsidR="009F08A6">
        <w:t xml:space="preserve"> (5/5) </w:t>
      </w:r>
    </w:p>
    <w:p w:rsidR="00212AC4" w:rsidRDefault="00212AC4" w:rsidP="00212AC4">
      <w:pPr>
        <w:pBdr>
          <w:bottom w:val="single" w:sz="4" w:space="1" w:color="auto"/>
        </w:pBdr>
        <w:rPr>
          <w:b/>
        </w:rPr>
      </w:pPr>
    </w:p>
    <w:p w:rsidR="00212AC4" w:rsidRDefault="00212AC4" w:rsidP="00212AC4">
      <w:pPr>
        <w:pBdr>
          <w:bottom w:val="single" w:sz="4" w:space="1" w:color="auto"/>
        </w:pBdr>
        <w:rPr>
          <w:b/>
        </w:rPr>
      </w:pPr>
      <w:r>
        <w:rPr>
          <w:b/>
        </w:rPr>
        <w:t>K  točki  2</w:t>
      </w:r>
    </w:p>
    <w:p w:rsidR="00024AB9" w:rsidRPr="00024AB9" w:rsidRDefault="00024AB9" w:rsidP="00A87027">
      <w:pPr>
        <w:rPr>
          <w:b/>
          <w:bCs/>
        </w:rPr>
      </w:pPr>
      <w:r w:rsidRPr="00024AB9">
        <w:rPr>
          <w:b/>
          <w:bCs/>
        </w:rPr>
        <w:t>Obravnava stališč in pripomb – UN Korte</w:t>
      </w:r>
    </w:p>
    <w:p w:rsidR="00212AC4" w:rsidRDefault="00024AB9" w:rsidP="00212AC4">
      <w:pPr>
        <w:jc w:val="both"/>
      </w:pPr>
      <w:r>
        <w:t>Predstavljena so stališča do pripomb U</w:t>
      </w:r>
      <w:r w:rsidR="005021AE">
        <w:t>N</w:t>
      </w:r>
      <w:r>
        <w:t xml:space="preserve"> Korte, povzetek pripomb in korigirane rešitve. </w:t>
      </w:r>
    </w:p>
    <w:p w:rsidR="00032E2F" w:rsidRDefault="00032E2F" w:rsidP="00212AC4">
      <w:pPr>
        <w:jc w:val="both"/>
      </w:pPr>
      <w:r>
        <w:t xml:space="preserve">Obravnavana so vsa stališča do pripomb z obrazložitvijo. </w:t>
      </w:r>
    </w:p>
    <w:p w:rsidR="005021AE" w:rsidRDefault="005021AE" w:rsidP="00212AC4">
      <w:pPr>
        <w:jc w:val="both"/>
      </w:pPr>
      <w:r>
        <w:t xml:space="preserve">Odbor je soglasno potrdil stališča do pripomb (5/5), stališča se v takem besedilu kot je bilo predstavljeno predložijo Županu v podpis. </w:t>
      </w:r>
    </w:p>
    <w:p w:rsidR="00032E2F" w:rsidRDefault="00032E2F" w:rsidP="00212AC4">
      <w:pPr>
        <w:jc w:val="both"/>
      </w:pPr>
    </w:p>
    <w:p w:rsidR="00024AB9" w:rsidRDefault="00024AB9" w:rsidP="00024AB9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</w:t>
      </w:r>
      <w:r w:rsidR="00A87027">
        <w:rPr>
          <w:b/>
        </w:rPr>
        <w:t xml:space="preserve">K točki 3 </w:t>
      </w:r>
    </w:p>
    <w:p w:rsidR="00024AB9" w:rsidRPr="00024AB9" w:rsidRDefault="00024AB9" w:rsidP="00A87027">
      <w:pPr>
        <w:rPr>
          <w:b/>
          <w:bCs/>
        </w:rPr>
      </w:pPr>
      <w:r w:rsidRPr="00024AB9">
        <w:rPr>
          <w:b/>
          <w:bCs/>
        </w:rPr>
        <w:t>Obravna</w:t>
      </w:r>
      <w:r>
        <w:rPr>
          <w:b/>
          <w:bCs/>
        </w:rPr>
        <w:t xml:space="preserve">va stališč in pripomb – ZN KHM </w:t>
      </w:r>
    </w:p>
    <w:p w:rsidR="005021AE" w:rsidRDefault="00032E2F" w:rsidP="00A87027">
      <w:pPr>
        <w:jc w:val="both"/>
      </w:pPr>
      <w:r>
        <w:t xml:space="preserve">Predstavljena so stališča do pripomb </w:t>
      </w:r>
      <w:r w:rsidR="00A87027">
        <w:t>Zn KHM</w:t>
      </w:r>
      <w:r>
        <w:t xml:space="preserve">, povzetek pripomb in korigirane rešitve. </w:t>
      </w:r>
      <w:r w:rsidR="005021AE">
        <w:t xml:space="preserve">Predstavljena je nova ureditvena situacija, ki pomeni spremembo razgrnjena akta, saj so bile rešitve korigirane na podlagi pripomb lastnika območja. </w:t>
      </w:r>
    </w:p>
    <w:p w:rsidR="005021AE" w:rsidRDefault="005021AE" w:rsidP="005021AE">
      <w:pPr>
        <w:jc w:val="both"/>
      </w:pPr>
      <w:r>
        <w:t xml:space="preserve">Odbor je soglasno potrdil stališča do pripomb (5/5), stališča se v takem besedilu kot je bilo prestavljeno  predložijo Županu v podpis. </w:t>
      </w:r>
    </w:p>
    <w:p w:rsidR="00212AC4" w:rsidRDefault="00212AC4" w:rsidP="00212AC4">
      <w:pPr>
        <w:jc w:val="both"/>
      </w:pPr>
    </w:p>
    <w:p w:rsidR="005021AE" w:rsidRDefault="005021AE" w:rsidP="005021AE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 točki 4 </w:t>
      </w:r>
    </w:p>
    <w:p w:rsidR="00024AB9" w:rsidRDefault="005021AE" w:rsidP="00212AC4">
      <w:pPr>
        <w:jc w:val="both"/>
      </w:pPr>
      <w:r>
        <w:t xml:space="preserve">Razno: Odboru je napovedano da bodo na naslednji seji obravnavali oba akta za sprejem na OS. </w:t>
      </w:r>
    </w:p>
    <w:p w:rsidR="00024AB9" w:rsidRDefault="00024AB9" w:rsidP="00212AC4">
      <w:pPr>
        <w:jc w:val="both"/>
      </w:pPr>
    </w:p>
    <w:p w:rsidR="00024AB9" w:rsidRDefault="005021AE" w:rsidP="00212AC4">
      <w:pPr>
        <w:jc w:val="both"/>
      </w:pPr>
      <w:r>
        <w:t xml:space="preserve">Predsednik zaključi sejo. </w:t>
      </w:r>
    </w:p>
    <w:p w:rsidR="00212AC4" w:rsidRDefault="00212AC4" w:rsidP="00212AC4">
      <w:pPr>
        <w:jc w:val="both"/>
      </w:pPr>
    </w:p>
    <w:p w:rsidR="00212AC4" w:rsidRDefault="00212AC4" w:rsidP="00212AC4">
      <w:pPr>
        <w:ind w:left="360" w:hanging="360"/>
        <w:jc w:val="both"/>
      </w:pPr>
    </w:p>
    <w:p w:rsidR="00212AC4" w:rsidRPr="004D0AF0" w:rsidRDefault="00212AC4" w:rsidP="00212AC4">
      <w:pPr>
        <w:ind w:left="360" w:hanging="360"/>
        <w:jc w:val="both"/>
      </w:pPr>
      <w:r w:rsidRPr="004D0AF0">
        <w:t xml:space="preserve">Seja se je zaključila </w:t>
      </w:r>
      <w:r w:rsidRPr="001A777B">
        <w:t>ob 1</w:t>
      </w:r>
      <w:r w:rsidR="00823F9C">
        <w:t>8</w:t>
      </w:r>
      <w:r w:rsidRPr="001A777B">
        <w:t>.</w:t>
      </w:r>
      <w:r w:rsidR="00823F9C">
        <w:t>30</w:t>
      </w:r>
      <w:bookmarkStart w:id="0" w:name="_GoBack"/>
      <w:bookmarkEnd w:id="0"/>
      <w:r w:rsidRPr="001A777B">
        <w:t xml:space="preserve"> uri.</w:t>
      </w:r>
    </w:p>
    <w:p w:rsidR="00212AC4" w:rsidRDefault="00212AC4" w:rsidP="00212AC4">
      <w:pPr>
        <w:jc w:val="both"/>
      </w:pPr>
    </w:p>
    <w:p w:rsidR="00212AC4" w:rsidRDefault="00212AC4" w:rsidP="00212AC4">
      <w:pPr>
        <w:jc w:val="both"/>
      </w:pPr>
    </w:p>
    <w:p w:rsidR="00212AC4" w:rsidRDefault="00212AC4" w:rsidP="00212AC4">
      <w:pPr>
        <w:jc w:val="both"/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212AC4" w:rsidRPr="007D060F" w:rsidTr="00836E52">
        <w:trPr>
          <w:trHeight w:val="646"/>
        </w:trPr>
        <w:tc>
          <w:tcPr>
            <w:tcW w:w="2748" w:type="dxa"/>
            <w:shd w:val="clear" w:color="auto" w:fill="auto"/>
          </w:tcPr>
          <w:p w:rsidR="00212AC4" w:rsidRPr="007D060F" w:rsidRDefault="00212AC4" w:rsidP="00836E52">
            <w:pPr>
              <w:jc w:val="center"/>
            </w:pPr>
            <w:r>
              <w:t>Zapisala</w:t>
            </w:r>
            <w:r w:rsidRPr="007D060F">
              <w:t>:</w:t>
            </w:r>
          </w:p>
          <w:p w:rsidR="00212AC4" w:rsidRPr="007D060F" w:rsidRDefault="00A87027" w:rsidP="00836E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Vesna Vičič </w:t>
            </w:r>
          </w:p>
        </w:tc>
        <w:tc>
          <w:tcPr>
            <w:tcW w:w="2040" w:type="dxa"/>
            <w:shd w:val="clear" w:color="auto" w:fill="auto"/>
          </w:tcPr>
          <w:p w:rsidR="00212AC4" w:rsidRPr="007D060F" w:rsidRDefault="00212AC4" w:rsidP="00836E52">
            <w:pPr>
              <w:jc w:val="both"/>
            </w:pPr>
          </w:p>
        </w:tc>
        <w:tc>
          <w:tcPr>
            <w:tcW w:w="4746" w:type="dxa"/>
            <w:shd w:val="clear" w:color="auto" w:fill="auto"/>
          </w:tcPr>
          <w:p w:rsidR="00212AC4" w:rsidRPr="007D060F" w:rsidRDefault="00212AC4" w:rsidP="00836E52">
            <w:pPr>
              <w:ind w:left="12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 </w:t>
            </w:r>
            <w:r w:rsidRPr="007D060F">
              <w:rPr>
                <w:spacing w:val="40"/>
              </w:rPr>
              <w:t>Predsednik:</w:t>
            </w:r>
          </w:p>
          <w:p w:rsidR="00212AC4" w:rsidRPr="007D060F" w:rsidRDefault="00212AC4" w:rsidP="00836E52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  <w:spacing w:val="40"/>
              </w:rPr>
              <w:t>Aleksej SKOK</w:t>
            </w:r>
          </w:p>
        </w:tc>
      </w:tr>
    </w:tbl>
    <w:p w:rsidR="00212AC4" w:rsidRPr="002D329E" w:rsidRDefault="00212AC4" w:rsidP="00212AC4">
      <w:pPr>
        <w:pStyle w:val="SlogCharCharTimesNewRoman12ptKrepkoLeee"/>
        <w:spacing w:before="0" w:after="0" w:line="240" w:lineRule="auto"/>
        <w:jc w:val="both"/>
        <w:rPr>
          <w:b w:val="0"/>
          <w:i w:val="0"/>
        </w:rPr>
      </w:pPr>
    </w:p>
    <w:p w:rsidR="00212AC4" w:rsidRDefault="00212AC4" w:rsidP="00212AC4"/>
    <w:p w:rsidR="00506C06" w:rsidRDefault="00506C06"/>
    <w:sectPr w:rsidR="0050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429"/>
    <w:multiLevelType w:val="hybridMultilevel"/>
    <w:tmpl w:val="7B446388"/>
    <w:lvl w:ilvl="0" w:tplc="A5E2400C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D30B7D"/>
    <w:multiLevelType w:val="hybridMultilevel"/>
    <w:tmpl w:val="A2F65098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567F94"/>
    <w:multiLevelType w:val="hybridMultilevel"/>
    <w:tmpl w:val="6FAEECDC"/>
    <w:lvl w:ilvl="0" w:tplc="C1A684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4"/>
    <w:rsid w:val="00024AB9"/>
    <w:rsid w:val="00032E2F"/>
    <w:rsid w:val="000B6843"/>
    <w:rsid w:val="00212AC4"/>
    <w:rsid w:val="0028225C"/>
    <w:rsid w:val="005021AE"/>
    <w:rsid w:val="00506C06"/>
    <w:rsid w:val="00823F9C"/>
    <w:rsid w:val="0095066F"/>
    <w:rsid w:val="009F08A6"/>
    <w:rsid w:val="00A87027"/>
    <w:rsid w:val="00D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12AC4"/>
    <w:rPr>
      <w:color w:val="0000FF"/>
      <w:u w:val="single"/>
    </w:rPr>
  </w:style>
  <w:style w:type="paragraph" w:customStyle="1" w:styleId="SlogCharCharTimesNewRoman12ptKrepkoLeee">
    <w:name w:val="Slog  Char Char + Times New Roman 12 pt Krepko Ležeče"/>
    <w:basedOn w:val="Navaden"/>
    <w:rsid w:val="00212AC4"/>
    <w:pPr>
      <w:spacing w:before="120" w:after="120" w:line="360" w:lineRule="auto"/>
    </w:pPr>
    <w:rPr>
      <w:b/>
      <w:bCs/>
      <w:i/>
      <w:iCs/>
      <w:szCs w:val="20"/>
    </w:rPr>
  </w:style>
  <w:style w:type="paragraph" w:styleId="Odstavekseznama">
    <w:name w:val="List Paragraph"/>
    <w:basedOn w:val="Navaden"/>
    <w:uiPriority w:val="34"/>
    <w:qFormat/>
    <w:rsid w:val="0003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12AC4"/>
    <w:rPr>
      <w:color w:val="0000FF"/>
      <w:u w:val="single"/>
    </w:rPr>
  </w:style>
  <w:style w:type="paragraph" w:customStyle="1" w:styleId="SlogCharCharTimesNewRoman12ptKrepkoLeee">
    <w:name w:val="Slog  Char Char + Times New Roman 12 pt Krepko Ležeče"/>
    <w:basedOn w:val="Navaden"/>
    <w:rsid w:val="00212AC4"/>
    <w:pPr>
      <w:spacing w:before="120" w:after="120" w:line="360" w:lineRule="auto"/>
    </w:pPr>
    <w:rPr>
      <w:b/>
      <w:bCs/>
      <w:i/>
      <w:iCs/>
      <w:szCs w:val="20"/>
    </w:rPr>
  </w:style>
  <w:style w:type="paragraph" w:styleId="Odstavekseznama">
    <w:name w:val="List Paragraph"/>
    <w:basedOn w:val="Navaden"/>
    <w:uiPriority w:val="34"/>
    <w:qFormat/>
    <w:rsid w:val="0003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3</cp:revision>
  <dcterms:created xsi:type="dcterms:W3CDTF">2017-06-28T13:15:00Z</dcterms:created>
  <dcterms:modified xsi:type="dcterms:W3CDTF">2017-06-28T13:20:00Z</dcterms:modified>
</cp:coreProperties>
</file>