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EB" w:rsidRPr="003401EB" w:rsidRDefault="003401EB" w:rsidP="003401EB">
      <w:pPr>
        <w:rPr>
          <w:sz w:val="20"/>
          <w:szCs w:val="20"/>
        </w:rPr>
      </w:pPr>
      <w:bookmarkStart w:id="0" w:name="_GoBack"/>
      <w:bookmarkEnd w:id="0"/>
    </w:p>
    <w:tbl>
      <w:tblPr>
        <w:tblW w:w="0" w:type="auto"/>
        <w:tblLook w:val="01E0" w:firstRow="1" w:lastRow="1" w:firstColumn="1" w:lastColumn="1" w:noHBand="0" w:noVBand="0"/>
      </w:tblPr>
      <w:tblGrid>
        <w:gridCol w:w="1056"/>
        <w:gridCol w:w="8168"/>
      </w:tblGrid>
      <w:tr w:rsidR="003401EB" w:rsidRPr="003401EB" w:rsidTr="00076B9D">
        <w:tc>
          <w:tcPr>
            <w:tcW w:w="1044" w:type="dxa"/>
          </w:tcPr>
          <w:p w:rsidR="003401EB" w:rsidRPr="003401EB" w:rsidRDefault="003401EB" w:rsidP="003401EB">
            <w:pPr>
              <w:jc w:val="both"/>
              <w:rPr>
                <w:lang w:val="it-IT"/>
              </w:rPr>
            </w:pPr>
            <w:r w:rsidRPr="00CB7E68">
              <w:rPr>
                <w:noProof/>
                <w:lang w:val="it-IT" w:eastAsia="it-IT"/>
              </w:rPr>
              <w:drawing>
                <wp:anchor distT="0" distB="0" distL="114300" distR="114300" simplePos="0" relativeHeight="251661312" behindDoc="0" locked="0" layoutInCell="1" allowOverlap="1" wp14:anchorId="44E985A7" wp14:editId="4DB92DFC">
                  <wp:simplePos x="0" y="0"/>
                  <wp:positionH relativeFrom="page">
                    <wp:posOffset>-44450</wp:posOffset>
                  </wp:positionH>
                  <wp:positionV relativeFrom="page">
                    <wp:posOffset>-1905</wp:posOffset>
                  </wp:positionV>
                  <wp:extent cx="525145" cy="629285"/>
                  <wp:effectExtent l="0" t="0" r="8255" b="0"/>
                  <wp:wrapSquare wrapText="bothSides"/>
                  <wp:docPr id="2" name="Slika 2"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3401EB" w:rsidRPr="003401EB" w:rsidRDefault="003401EB" w:rsidP="003401EB">
            <w:pPr>
              <w:rPr>
                <w:lang w:val="it-IT"/>
              </w:rPr>
            </w:pPr>
            <w:r w:rsidRPr="003401EB">
              <w:rPr>
                <w:lang w:val="it-IT"/>
              </w:rPr>
              <w:t>OBČINA IZOLA – COMUNE DI ISOLA</w:t>
            </w:r>
          </w:p>
          <w:p w:rsidR="003401EB" w:rsidRPr="003401EB" w:rsidRDefault="003401EB" w:rsidP="003401EB">
            <w:pPr>
              <w:rPr>
                <w:b/>
                <w:caps/>
                <w:sz w:val="20"/>
                <w:szCs w:val="20"/>
                <w:lang w:val="it-IT"/>
              </w:rPr>
            </w:pPr>
            <w:r w:rsidRPr="003401EB">
              <w:rPr>
                <w:b/>
                <w:caps/>
                <w:sz w:val="20"/>
                <w:szCs w:val="20"/>
                <w:lang w:val="it-IT"/>
              </w:rPr>
              <w:t>ŽUPAN – SINDACO</w:t>
            </w:r>
          </w:p>
          <w:p w:rsidR="003401EB" w:rsidRPr="003401EB" w:rsidRDefault="003401EB" w:rsidP="003401EB">
            <w:pPr>
              <w:rPr>
                <w:iCs/>
                <w:sz w:val="20"/>
                <w:szCs w:val="20"/>
                <w:lang w:val="it-IT"/>
              </w:rPr>
            </w:pPr>
            <w:proofErr w:type="spellStart"/>
            <w:r w:rsidRPr="003401EB">
              <w:rPr>
                <w:iCs/>
                <w:sz w:val="20"/>
                <w:szCs w:val="20"/>
                <w:lang w:val="it-IT"/>
              </w:rPr>
              <w:t>Sončno</w:t>
            </w:r>
            <w:proofErr w:type="spellEnd"/>
            <w:r w:rsidRPr="003401EB">
              <w:rPr>
                <w:iCs/>
                <w:sz w:val="20"/>
                <w:szCs w:val="20"/>
                <w:lang w:val="it-IT"/>
              </w:rPr>
              <w:t xml:space="preserve"> </w:t>
            </w:r>
            <w:proofErr w:type="spellStart"/>
            <w:r w:rsidRPr="003401EB">
              <w:rPr>
                <w:iCs/>
                <w:sz w:val="20"/>
                <w:szCs w:val="20"/>
                <w:lang w:val="it-IT"/>
              </w:rPr>
              <w:t>nabrežje</w:t>
            </w:r>
            <w:proofErr w:type="spellEnd"/>
            <w:r w:rsidRPr="003401EB">
              <w:rPr>
                <w:iCs/>
                <w:sz w:val="20"/>
                <w:szCs w:val="20"/>
                <w:lang w:val="it-IT"/>
              </w:rPr>
              <w:t xml:space="preserve"> 8 – Riva del Sole </w:t>
            </w:r>
            <w:proofErr w:type="gramStart"/>
            <w:r w:rsidRPr="003401EB">
              <w:rPr>
                <w:iCs/>
                <w:sz w:val="20"/>
                <w:szCs w:val="20"/>
                <w:lang w:val="it-IT"/>
              </w:rPr>
              <w:t>8</w:t>
            </w:r>
            <w:proofErr w:type="gramEnd"/>
          </w:p>
          <w:p w:rsidR="003401EB" w:rsidRPr="003401EB" w:rsidRDefault="003401EB" w:rsidP="003401EB">
            <w:pPr>
              <w:rPr>
                <w:iCs/>
                <w:sz w:val="20"/>
                <w:szCs w:val="20"/>
                <w:lang w:val="it-IT"/>
              </w:rPr>
            </w:pPr>
            <w:proofErr w:type="gramStart"/>
            <w:r w:rsidRPr="003401EB">
              <w:rPr>
                <w:iCs/>
                <w:sz w:val="20"/>
                <w:szCs w:val="20"/>
                <w:lang w:val="it-IT"/>
              </w:rPr>
              <w:t>6310</w:t>
            </w:r>
            <w:proofErr w:type="gramEnd"/>
            <w:r w:rsidRPr="003401EB">
              <w:rPr>
                <w:iCs/>
                <w:sz w:val="20"/>
                <w:szCs w:val="20"/>
                <w:lang w:val="it-IT"/>
              </w:rPr>
              <w:t xml:space="preserve"> </w:t>
            </w:r>
            <w:proofErr w:type="spellStart"/>
            <w:r w:rsidRPr="003401EB">
              <w:rPr>
                <w:iCs/>
                <w:sz w:val="20"/>
                <w:szCs w:val="20"/>
                <w:lang w:val="it-IT"/>
              </w:rPr>
              <w:t>Izola</w:t>
            </w:r>
            <w:proofErr w:type="spellEnd"/>
            <w:r w:rsidRPr="003401EB">
              <w:rPr>
                <w:iCs/>
                <w:sz w:val="20"/>
                <w:szCs w:val="20"/>
                <w:lang w:val="it-IT"/>
              </w:rPr>
              <w:t xml:space="preserve"> – Isola</w:t>
            </w:r>
          </w:p>
          <w:p w:rsidR="003401EB" w:rsidRPr="003401EB" w:rsidRDefault="003401EB" w:rsidP="003401EB">
            <w:pPr>
              <w:rPr>
                <w:iCs/>
                <w:sz w:val="20"/>
                <w:szCs w:val="20"/>
                <w:lang w:val="it-IT"/>
              </w:rPr>
            </w:pPr>
            <w:proofErr w:type="spellStart"/>
            <w:r w:rsidRPr="003401EB">
              <w:rPr>
                <w:iCs/>
                <w:sz w:val="20"/>
                <w:szCs w:val="20"/>
                <w:lang w:val="it-IT"/>
              </w:rPr>
              <w:t>Tel</w:t>
            </w:r>
            <w:proofErr w:type="spellEnd"/>
            <w:r w:rsidRPr="003401EB">
              <w:rPr>
                <w:iCs/>
                <w:sz w:val="20"/>
                <w:szCs w:val="20"/>
                <w:lang w:val="it-IT"/>
              </w:rPr>
              <w:t xml:space="preserve">: +386 </w:t>
            </w:r>
            <w:proofErr w:type="gramStart"/>
            <w:r w:rsidRPr="003401EB">
              <w:rPr>
                <w:iCs/>
                <w:sz w:val="20"/>
                <w:szCs w:val="20"/>
                <w:lang w:val="it-IT"/>
              </w:rPr>
              <w:t>5</w:t>
            </w:r>
            <w:proofErr w:type="gramEnd"/>
            <w:r w:rsidRPr="003401EB">
              <w:rPr>
                <w:iCs/>
                <w:sz w:val="20"/>
                <w:szCs w:val="20"/>
                <w:lang w:val="it-IT"/>
              </w:rPr>
              <w:t xml:space="preserve"> 66 00 100, Fax: +386 5 66 00 110</w:t>
            </w:r>
          </w:p>
          <w:p w:rsidR="003401EB" w:rsidRPr="003401EB" w:rsidRDefault="003401EB" w:rsidP="003401EB">
            <w:pPr>
              <w:rPr>
                <w:iCs/>
                <w:sz w:val="20"/>
                <w:szCs w:val="20"/>
                <w:lang w:val="it-IT"/>
              </w:rPr>
            </w:pPr>
            <w:r w:rsidRPr="003401EB">
              <w:rPr>
                <w:iCs/>
                <w:sz w:val="20"/>
                <w:szCs w:val="20"/>
                <w:lang w:val="it-IT"/>
              </w:rPr>
              <w:t xml:space="preserve">E-mail: </w:t>
            </w:r>
            <w:hyperlink r:id="rId7" w:history="1">
              <w:r w:rsidRPr="00CB7E68">
                <w:rPr>
                  <w:iCs/>
                  <w:color w:val="0000FF"/>
                  <w:sz w:val="20"/>
                  <w:szCs w:val="20"/>
                  <w:u w:val="single"/>
                  <w:lang w:val="it-IT"/>
                </w:rPr>
                <w:t>posta.oizola@izola.si</w:t>
              </w:r>
            </w:hyperlink>
          </w:p>
          <w:p w:rsidR="003401EB" w:rsidRPr="003401EB" w:rsidRDefault="003401EB" w:rsidP="003401EB">
            <w:pPr>
              <w:jc w:val="both"/>
              <w:rPr>
                <w:iCs/>
                <w:sz w:val="20"/>
                <w:szCs w:val="20"/>
                <w:lang w:val="it-IT"/>
              </w:rPr>
            </w:pPr>
            <w:r w:rsidRPr="003401EB">
              <w:rPr>
                <w:iCs/>
                <w:sz w:val="20"/>
                <w:szCs w:val="20"/>
                <w:lang w:val="it-IT"/>
              </w:rPr>
              <w:t xml:space="preserve">Internet: </w:t>
            </w:r>
            <w:r w:rsidRPr="003401EB">
              <w:rPr>
                <w:iCs/>
                <w:color w:val="0000FF"/>
                <w:sz w:val="20"/>
                <w:szCs w:val="20"/>
                <w:u w:val="single"/>
                <w:lang w:val="it-IT"/>
              </w:rPr>
              <w:t>www.izola.si</w:t>
            </w:r>
          </w:p>
        </w:tc>
      </w:tr>
    </w:tbl>
    <w:p w:rsidR="003401EB" w:rsidRPr="003401EB" w:rsidRDefault="003401EB" w:rsidP="003401EB">
      <w:pPr>
        <w:rPr>
          <w:sz w:val="20"/>
          <w:szCs w:val="20"/>
          <w:lang w:val="it-IT"/>
        </w:rPr>
      </w:pPr>
    </w:p>
    <w:p w:rsidR="003401EB" w:rsidRPr="003401EB" w:rsidRDefault="003401EB" w:rsidP="003401EB">
      <w:pPr>
        <w:rPr>
          <w:sz w:val="22"/>
          <w:szCs w:val="22"/>
          <w:lang w:val="it-IT"/>
        </w:rPr>
      </w:pPr>
    </w:p>
    <w:p w:rsidR="003401EB" w:rsidRPr="003401EB" w:rsidRDefault="003401EB" w:rsidP="003401EB">
      <w:pPr>
        <w:rPr>
          <w:lang w:val="it-IT"/>
        </w:rPr>
      </w:pPr>
      <w:proofErr w:type="spellStart"/>
      <w:proofErr w:type="gramStart"/>
      <w:r w:rsidRPr="00CB7E68">
        <w:rPr>
          <w:lang w:val="it-IT"/>
        </w:rPr>
        <w:t>Prot</w:t>
      </w:r>
      <w:proofErr w:type="spellEnd"/>
      <w:r w:rsidRPr="00CB7E68">
        <w:rPr>
          <w:lang w:val="it-IT"/>
        </w:rPr>
        <w:t>.</w:t>
      </w:r>
      <w:proofErr w:type="gramEnd"/>
      <w:r w:rsidRPr="00CB7E68">
        <w:rPr>
          <w:lang w:val="it-IT"/>
        </w:rPr>
        <w:t xml:space="preserve"> n.</w:t>
      </w:r>
      <w:r w:rsidRPr="003401EB">
        <w:rPr>
          <w:lang w:val="it-IT"/>
        </w:rPr>
        <w:t xml:space="preserve">: </w:t>
      </w:r>
      <w:r w:rsidRPr="00CB7E68">
        <w:rPr>
          <w:lang w:val="it-IT"/>
        </w:rPr>
        <w:t xml:space="preserve">           </w:t>
      </w:r>
      <w:r w:rsidRPr="003401EB">
        <w:rPr>
          <w:color w:val="000000"/>
          <w:lang w:val="it-IT"/>
        </w:rPr>
        <w:t>011-28/2016</w:t>
      </w:r>
    </w:p>
    <w:p w:rsidR="003401EB" w:rsidRPr="003401EB" w:rsidRDefault="003401EB" w:rsidP="003401EB">
      <w:pPr>
        <w:rPr>
          <w:lang w:val="it-IT"/>
        </w:rPr>
      </w:pPr>
      <w:r w:rsidRPr="00CB7E68">
        <w:rPr>
          <w:lang w:val="it-IT"/>
        </w:rPr>
        <w:t>Riferimento a</w:t>
      </w:r>
      <w:r w:rsidRPr="003401EB">
        <w:rPr>
          <w:lang w:val="it-IT"/>
        </w:rPr>
        <w:t>: 410-219/2015</w:t>
      </w:r>
      <w:r w:rsidRPr="003401EB">
        <w:rPr>
          <w:lang w:val="it-IT"/>
        </w:rPr>
        <w:tab/>
      </w:r>
      <w:r w:rsidRPr="003401EB">
        <w:rPr>
          <w:lang w:val="it-IT"/>
        </w:rPr>
        <w:tab/>
      </w:r>
      <w:r w:rsidRPr="003401EB">
        <w:rPr>
          <w:lang w:val="it-IT"/>
        </w:rPr>
        <w:tab/>
      </w:r>
      <w:r w:rsidRPr="003401EB">
        <w:rPr>
          <w:lang w:val="it-IT"/>
        </w:rPr>
        <w:tab/>
      </w:r>
      <w:r w:rsidRPr="003401EB">
        <w:rPr>
          <w:lang w:val="it-IT"/>
        </w:rPr>
        <w:tab/>
      </w:r>
    </w:p>
    <w:p w:rsidR="003401EB" w:rsidRPr="003401EB" w:rsidRDefault="003401EB" w:rsidP="003401EB">
      <w:pPr>
        <w:rPr>
          <w:lang w:val="it-IT"/>
        </w:rPr>
      </w:pPr>
      <w:r w:rsidRPr="00CB7E68">
        <w:rPr>
          <w:lang w:val="it-IT"/>
        </w:rPr>
        <w:t>Data</w:t>
      </w:r>
      <w:r w:rsidRPr="003401EB">
        <w:rPr>
          <w:lang w:val="it-IT"/>
        </w:rPr>
        <w:t>:</w:t>
      </w:r>
      <w:proofErr w:type="gramStart"/>
      <w:r w:rsidRPr="00CB7E68">
        <w:rPr>
          <w:lang w:val="it-IT"/>
        </w:rPr>
        <w:t xml:space="preserve">             </w:t>
      </w:r>
      <w:r w:rsidRPr="003401EB">
        <w:rPr>
          <w:lang w:val="it-IT"/>
        </w:rPr>
        <w:t xml:space="preserve">   </w:t>
      </w:r>
      <w:proofErr w:type="gramEnd"/>
      <w:r w:rsidRPr="003401EB">
        <w:rPr>
          <w:lang w:val="it-IT"/>
        </w:rPr>
        <w:t>21. 04. 2016</w:t>
      </w:r>
    </w:p>
    <w:p w:rsidR="003401EB" w:rsidRPr="003401EB" w:rsidRDefault="003401EB" w:rsidP="003401EB">
      <w:pPr>
        <w:rPr>
          <w:sz w:val="22"/>
          <w:szCs w:val="22"/>
          <w:lang w:val="it-IT"/>
        </w:rPr>
      </w:pPr>
    </w:p>
    <w:p w:rsidR="003401EB" w:rsidRPr="003401EB" w:rsidRDefault="003401EB" w:rsidP="003401EB">
      <w:pPr>
        <w:rPr>
          <w:sz w:val="22"/>
          <w:szCs w:val="22"/>
          <w:lang w:val="it-IT"/>
        </w:rPr>
      </w:pPr>
    </w:p>
    <w:p w:rsidR="003401EB" w:rsidRPr="003401EB" w:rsidRDefault="003401EB" w:rsidP="003401EB">
      <w:pPr>
        <w:rPr>
          <w:b/>
          <w:sz w:val="22"/>
          <w:szCs w:val="22"/>
          <w:lang w:val="it-IT"/>
        </w:rPr>
      </w:pPr>
      <w:r w:rsidRPr="003401EB">
        <w:rPr>
          <w:b/>
          <w:sz w:val="22"/>
          <w:szCs w:val="22"/>
          <w:lang w:val="it-IT"/>
        </w:rPr>
        <w:t>OBČINA IZOLA – COMUNE DI ISOLA</w:t>
      </w:r>
    </w:p>
    <w:p w:rsidR="003401EB" w:rsidRPr="003401EB" w:rsidRDefault="003401EB" w:rsidP="003401EB">
      <w:pPr>
        <w:rPr>
          <w:b/>
          <w:sz w:val="22"/>
          <w:szCs w:val="22"/>
          <w:lang w:val="it-IT"/>
        </w:rPr>
      </w:pPr>
      <w:r w:rsidRPr="00CB7E68">
        <w:rPr>
          <w:b/>
          <w:sz w:val="22"/>
          <w:szCs w:val="22"/>
          <w:lang w:val="it-IT"/>
        </w:rPr>
        <w:t>AI MEMBRI DEL CONSIGLIO COMUNALE</w:t>
      </w:r>
    </w:p>
    <w:p w:rsidR="003401EB" w:rsidRPr="003401EB" w:rsidRDefault="003401EB" w:rsidP="003401EB">
      <w:pPr>
        <w:rPr>
          <w:sz w:val="22"/>
          <w:szCs w:val="22"/>
          <w:lang w:val="it-IT"/>
        </w:rPr>
      </w:pPr>
    </w:p>
    <w:p w:rsidR="003401EB" w:rsidRPr="003401EB" w:rsidRDefault="003401EB" w:rsidP="003401EB">
      <w:pPr>
        <w:rPr>
          <w:sz w:val="22"/>
          <w:szCs w:val="22"/>
          <w:lang w:val="it-IT"/>
        </w:rPr>
      </w:pPr>
    </w:p>
    <w:p w:rsidR="003401EB" w:rsidRPr="003401EB" w:rsidRDefault="003401EB" w:rsidP="003401EB">
      <w:pPr>
        <w:jc w:val="both"/>
        <w:rPr>
          <w:b/>
          <w:bCs/>
          <w:lang w:val="it-IT"/>
        </w:rPr>
      </w:pPr>
      <w:r w:rsidRPr="00CB7E68">
        <w:rPr>
          <w:b/>
          <w:sz w:val="22"/>
          <w:szCs w:val="22"/>
          <w:lang w:val="it-IT"/>
        </w:rPr>
        <w:t>Oggetto</w:t>
      </w:r>
      <w:r w:rsidRPr="003401EB">
        <w:rPr>
          <w:b/>
          <w:sz w:val="22"/>
          <w:szCs w:val="22"/>
          <w:lang w:val="it-IT"/>
        </w:rPr>
        <w:t>: Pr</w:t>
      </w:r>
      <w:r w:rsidRPr="00CB7E68">
        <w:rPr>
          <w:b/>
          <w:sz w:val="22"/>
          <w:szCs w:val="22"/>
          <w:lang w:val="it-IT"/>
        </w:rPr>
        <w:t xml:space="preserve">oposta dell'atto di Delibera sulla nomina dei rappresentanti del fondatore al Consiglio dell'Ente pubblico per la </w:t>
      </w:r>
      <w:proofErr w:type="gramStart"/>
      <w:r w:rsidRPr="00CB7E68">
        <w:rPr>
          <w:b/>
          <w:sz w:val="22"/>
          <w:szCs w:val="22"/>
          <w:lang w:val="it-IT"/>
        </w:rPr>
        <w:t>promozione</w:t>
      </w:r>
      <w:proofErr w:type="gramEnd"/>
      <w:r w:rsidRPr="00CB7E68">
        <w:rPr>
          <w:b/>
          <w:sz w:val="22"/>
          <w:szCs w:val="22"/>
          <w:lang w:val="it-IT"/>
        </w:rPr>
        <w:t xml:space="preserve"> dell'imprenditoria e i progetti di sviluppo del Comune di Isola</w:t>
      </w:r>
    </w:p>
    <w:p w:rsidR="003401EB" w:rsidRPr="003401EB" w:rsidRDefault="003401EB" w:rsidP="003401EB">
      <w:pPr>
        <w:tabs>
          <w:tab w:val="left" w:pos="993"/>
        </w:tabs>
        <w:ind w:left="993" w:hanging="993"/>
        <w:jc w:val="both"/>
        <w:rPr>
          <w:b/>
          <w:sz w:val="22"/>
          <w:szCs w:val="22"/>
          <w:lang w:val="it-IT"/>
        </w:rPr>
      </w:pPr>
    </w:p>
    <w:p w:rsidR="003401EB" w:rsidRPr="003401EB" w:rsidRDefault="003401EB" w:rsidP="003401EB">
      <w:pPr>
        <w:autoSpaceDE w:val="0"/>
        <w:autoSpaceDN w:val="0"/>
        <w:adjustRightInd w:val="0"/>
        <w:spacing w:line="240" w:lineRule="atLeast"/>
        <w:jc w:val="both"/>
        <w:rPr>
          <w:sz w:val="22"/>
          <w:szCs w:val="22"/>
          <w:lang w:val="it-IT"/>
        </w:rPr>
      </w:pPr>
      <w:r w:rsidRPr="00CB7E68">
        <w:rPr>
          <w:sz w:val="22"/>
          <w:szCs w:val="22"/>
          <w:lang w:val="it-IT"/>
        </w:rPr>
        <w:t>Il Consiglio del Comune di Isola, riunitosi il 31 marzo 2016 alla sua 10</w:t>
      </w:r>
      <w:r w:rsidRPr="00CB7E68">
        <w:rPr>
          <w:sz w:val="22"/>
          <w:szCs w:val="22"/>
          <w:vertAlign w:val="superscript"/>
          <w:lang w:val="it-IT"/>
        </w:rPr>
        <w:t xml:space="preserve">a </w:t>
      </w:r>
      <w:r w:rsidRPr="00CB7E68">
        <w:rPr>
          <w:sz w:val="22"/>
          <w:szCs w:val="22"/>
          <w:lang w:val="it-IT"/>
        </w:rPr>
        <w:t xml:space="preserve">seduta ordinaria ha accolto il Decreto sull'istituzione dell'Ente pubblico per la </w:t>
      </w:r>
      <w:proofErr w:type="gramStart"/>
      <w:r w:rsidRPr="00CB7E68">
        <w:rPr>
          <w:sz w:val="22"/>
          <w:szCs w:val="22"/>
          <w:lang w:val="it-IT"/>
        </w:rPr>
        <w:t>promozione</w:t>
      </w:r>
      <w:proofErr w:type="gramEnd"/>
      <w:r w:rsidRPr="00CB7E68">
        <w:rPr>
          <w:sz w:val="22"/>
          <w:szCs w:val="22"/>
          <w:lang w:val="it-IT"/>
        </w:rPr>
        <w:t xml:space="preserve"> dell'imprenditoria e i progetti di sviluppo ADRION alla sua seconda lettura. Il Decreto è stato pubblicato nel Bollettino Ufficiale del Comune di Isola il 18 aprile 2016 ed è entrato in vigore, in conformità al suo articolo </w:t>
      </w:r>
      <w:proofErr w:type="gramStart"/>
      <w:r w:rsidRPr="00CB7E68">
        <w:rPr>
          <w:sz w:val="22"/>
          <w:szCs w:val="22"/>
          <w:lang w:val="it-IT"/>
        </w:rPr>
        <w:t>31</w:t>
      </w:r>
      <w:proofErr w:type="gramEnd"/>
      <w:r w:rsidRPr="00CB7E68">
        <w:rPr>
          <w:sz w:val="22"/>
          <w:szCs w:val="22"/>
          <w:lang w:val="it-IT"/>
        </w:rPr>
        <w:t xml:space="preserve"> il giorno successivo alla sua pubblicazione, e cioè il 19 aprile 2016.</w:t>
      </w:r>
    </w:p>
    <w:p w:rsidR="003401EB" w:rsidRPr="00CB7E68" w:rsidRDefault="003401EB" w:rsidP="003401EB">
      <w:pPr>
        <w:jc w:val="both"/>
        <w:rPr>
          <w:color w:val="000000"/>
          <w:sz w:val="22"/>
          <w:szCs w:val="22"/>
          <w:lang w:val="it-IT"/>
        </w:rPr>
      </w:pPr>
    </w:p>
    <w:p w:rsidR="003401EB" w:rsidRPr="003401EB" w:rsidRDefault="003401EB" w:rsidP="003401EB">
      <w:pPr>
        <w:jc w:val="both"/>
        <w:rPr>
          <w:lang w:val="it-IT" w:eastAsia="it-IT"/>
        </w:rPr>
      </w:pPr>
      <w:r w:rsidRPr="00CB7E68">
        <w:rPr>
          <w:color w:val="000000"/>
          <w:sz w:val="22"/>
          <w:szCs w:val="22"/>
          <w:lang w:val="it-IT"/>
        </w:rPr>
        <w:t xml:space="preserve">Nel suo articolo </w:t>
      </w:r>
      <w:proofErr w:type="gramStart"/>
      <w:r w:rsidRPr="00CB7E68">
        <w:rPr>
          <w:color w:val="000000"/>
          <w:sz w:val="22"/>
          <w:szCs w:val="22"/>
          <w:lang w:val="it-IT"/>
        </w:rPr>
        <w:t>17</w:t>
      </w:r>
      <w:proofErr w:type="gramEnd"/>
      <w:r w:rsidRPr="00CB7E68">
        <w:rPr>
          <w:color w:val="000000"/>
          <w:sz w:val="22"/>
          <w:szCs w:val="22"/>
          <w:lang w:val="it-IT"/>
        </w:rPr>
        <w:t xml:space="preserve"> il Decreto stabilisce la composizione del Consiglio dell'ente, che include cinque (5) membri, di cui tre (3) rappresentanti del fondatore, un (1) rappresentante dei lavoratori dell'ente e un (1) rappresentante degli utenti </w:t>
      </w:r>
      <w:proofErr w:type="spellStart"/>
      <w:r w:rsidRPr="00CB7E68">
        <w:rPr>
          <w:color w:val="000000"/>
          <w:sz w:val="22"/>
          <w:szCs w:val="22"/>
          <w:lang w:val="it-IT"/>
        </w:rPr>
        <w:t>ovv</w:t>
      </w:r>
      <w:proofErr w:type="spellEnd"/>
      <w:r w:rsidRPr="00CB7E68">
        <w:rPr>
          <w:color w:val="000000"/>
          <w:sz w:val="22"/>
          <w:szCs w:val="22"/>
          <w:lang w:val="it-IT"/>
        </w:rPr>
        <w:t>. del pubblico interessato.</w:t>
      </w:r>
      <w:r w:rsidR="00CB7E68" w:rsidRPr="00CB7E68">
        <w:rPr>
          <w:color w:val="000000"/>
          <w:sz w:val="22"/>
          <w:szCs w:val="22"/>
          <w:lang w:val="it-IT"/>
        </w:rPr>
        <w:t xml:space="preserve"> Il Consiglio del Comune di Isola nomina i rappresentanti del fondatore su proposta del Sindaco in conformità al Regolamento di procedura del Consiglio del Comune di Isola (secondo comma dell'articolo 17), in conformità alle disposizioni del secondo comma dell'articolo </w:t>
      </w:r>
      <w:proofErr w:type="gramStart"/>
      <w:r w:rsidR="00CB7E68" w:rsidRPr="00CB7E68">
        <w:rPr>
          <w:color w:val="000000"/>
          <w:sz w:val="22"/>
          <w:szCs w:val="22"/>
          <w:lang w:val="it-IT"/>
        </w:rPr>
        <w:t>29</w:t>
      </w:r>
      <w:proofErr w:type="gramEnd"/>
      <w:r w:rsidR="00CB7E68" w:rsidRPr="00CB7E68">
        <w:rPr>
          <w:color w:val="000000"/>
          <w:sz w:val="22"/>
          <w:szCs w:val="22"/>
          <w:lang w:val="it-IT"/>
        </w:rPr>
        <w:t xml:space="preserve"> del Decreto invece </w:t>
      </w:r>
      <w:r w:rsidR="00BF72DC">
        <w:rPr>
          <w:color w:val="000000"/>
          <w:sz w:val="22"/>
          <w:szCs w:val="22"/>
          <w:lang w:val="it-IT"/>
        </w:rPr>
        <w:t>lo stesso</w:t>
      </w:r>
      <w:r w:rsidR="00CB7E68" w:rsidRPr="00CB7E68">
        <w:rPr>
          <w:color w:val="000000"/>
          <w:sz w:val="22"/>
          <w:szCs w:val="22"/>
          <w:lang w:val="it-IT"/>
        </w:rPr>
        <w:t xml:space="preserve"> è tenuto a farlo al massimo entro 30 giorni dall'entrata in vigore del Decreto, e cioè entro il 19 maggio 2016. I rappresentanti del fondatore </w:t>
      </w:r>
      <w:proofErr w:type="gramStart"/>
      <w:r w:rsidR="00CB7E68" w:rsidRPr="00CB7E68">
        <w:rPr>
          <w:color w:val="000000"/>
          <w:sz w:val="22"/>
          <w:szCs w:val="22"/>
          <w:lang w:val="it-IT"/>
        </w:rPr>
        <w:t>verranno</w:t>
      </w:r>
      <w:proofErr w:type="gramEnd"/>
      <w:r w:rsidR="00CB7E68" w:rsidRPr="00CB7E68">
        <w:rPr>
          <w:color w:val="000000"/>
          <w:sz w:val="22"/>
          <w:szCs w:val="22"/>
          <w:lang w:val="it-IT"/>
        </w:rPr>
        <w:t xml:space="preserve"> nominati soltanto nel caso in cui il Consig</w:t>
      </w:r>
      <w:r w:rsidR="00BF72DC">
        <w:rPr>
          <w:color w:val="000000"/>
          <w:sz w:val="22"/>
          <w:szCs w:val="22"/>
          <w:lang w:val="it-IT"/>
        </w:rPr>
        <w:t>lio del Comune di Isola confermi</w:t>
      </w:r>
      <w:r w:rsidR="00CB7E68" w:rsidRPr="00CB7E68">
        <w:rPr>
          <w:color w:val="000000"/>
          <w:sz w:val="22"/>
          <w:szCs w:val="22"/>
          <w:lang w:val="it-IT"/>
        </w:rPr>
        <w:t xml:space="preserve"> la proposta del Sindaco. </w:t>
      </w:r>
    </w:p>
    <w:p w:rsidR="003401EB" w:rsidRPr="00CB7E68" w:rsidRDefault="003401EB" w:rsidP="003401EB">
      <w:pPr>
        <w:autoSpaceDE w:val="0"/>
        <w:autoSpaceDN w:val="0"/>
        <w:adjustRightInd w:val="0"/>
        <w:jc w:val="both"/>
        <w:rPr>
          <w:rFonts w:ascii="TimesNewRomanPSMT" w:hAnsi="TimesNewRomanPSMT" w:cs="TimesNewRomanPSMT"/>
          <w:lang w:val="it-IT"/>
        </w:rPr>
      </w:pPr>
    </w:p>
    <w:p w:rsidR="00CB7E68" w:rsidRPr="00CB7E68" w:rsidRDefault="00CB7E68" w:rsidP="00CB7E68">
      <w:pPr>
        <w:autoSpaceDE w:val="0"/>
        <w:autoSpaceDN w:val="0"/>
        <w:adjustRightInd w:val="0"/>
        <w:jc w:val="both"/>
        <w:rPr>
          <w:rFonts w:ascii="TimesNewRomanPSMT" w:hAnsi="TimesNewRomanPSMT" w:cs="TimesNewRomanPSMT"/>
          <w:lang w:val="it-IT"/>
        </w:rPr>
      </w:pPr>
      <w:r w:rsidRPr="00CB7E68">
        <w:rPr>
          <w:rFonts w:ascii="TimesNewRomanPSMT" w:hAnsi="TimesNewRomanPSMT" w:cs="TimesNewRomanPSMT"/>
          <w:lang w:val="it-IT"/>
        </w:rPr>
        <w:t>Il Sindaco propone quali rappresentanti del fondatore:</w:t>
      </w:r>
    </w:p>
    <w:p w:rsidR="003401EB" w:rsidRPr="003401EB" w:rsidRDefault="003401EB" w:rsidP="003401EB">
      <w:pPr>
        <w:numPr>
          <w:ilvl w:val="0"/>
          <w:numId w:val="5"/>
        </w:numPr>
        <w:autoSpaceDE w:val="0"/>
        <w:autoSpaceDN w:val="0"/>
        <w:adjustRightInd w:val="0"/>
        <w:rPr>
          <w:color w:val="000000"/>
          <w:lang w:val="it-IT"/>
        </w:rPr>
      </w:pPr>
      <w:r w:rsidRPr="003401EB">
        <w:rPr>
          <w:color w:val="000000"/>
          <w:lang w:val="it-IT"/>
        </w:rPr>
        <w:t xml:space="preserve">Petra </w:t>
      </w:r>
      <w:proofErr w:type="spellStart"/>
      <w:r w:rsidRPr="003401EB">
        <w:rPr>
          <w:color w:val="000000"/>
          <w:lang w:val="it-IT"/>
        </w:rPr>
        <w:t>Štefa</w:t>
      </w:r>
      <w:r w:rsidR="00CB7E68" w:rsidRPr="00CB7E68">
        <w:rPr>
          <w:color w:val="000000"/>
          <w:lang w:val="it-IT"/>
        </w:rPr>
        <w:t>nčič</w:t>
      </w:r>
      <w:proofErr w:type="spellEnd"/>
      <w:r w:rsidR="00CB7E68" w:rsidRPr="00CB7E68">
        <w:rPr>
          <w:color w:val="000000"/>
          <w:lang w:val="it-IT"/>
        </w:rPr>
        <w:t xml:space="preserve"> di Isola</w:t>
      </w:r>
      <w:r w:rsidRPr="003401EB">
        <w:rPr>
          <w:color w:val="000000"/>
          <w:lang w:val="it-IT"/>
        </w:rPr>
        <w:t xml:space="preserve">, </w:t>
      </w:r>
      <w:r w:rsidR="00CB7E68" w:rsidRPr="00CB7E68">
        <w:rPr>
          <w:color w:val="000000"/>
          <w:lang w:val="it-IT"/>
        </w:rPr>
        <w:t xml:space="preserve">nata il 23 aprile 1976, residente all'indirizzo Via </w:t>
      </w:r>
      <w:proofErr w:type="spellStart"/>
      <w:r w:rsidR="00CB7E68" w:rsidRPr="00CB7E68">
        <w:rPr>
          <w:color w:val="000000"/>
          <w:lang w:val="it-IT"/>
        </w:rPr>
        <w:t>Ljubljana</w:t>
      </w:r>
      <w:proofErr w:type="spellEnd"/>
      <w:r w:rsidR="00CB7E68" w:rsidRPr="00CB7E68">
        <w:rPr>
          <w:color w:val="000000"/>
          <w:lang w:val="it-IT"/>
        </w:rPr>
        <w:t xml:space="preserve"> n. 18</w:t>
      </w:r>
      <w:proofErr w:type="gramStart"/>
      <w:r w:rsidRPr="003401EB">
        <w:rPr>
          <w:color w:val="000000"/>
          <w:lang w:val="it-IT"/>
        </w:rPr>
        <w:t>,</w:t>
      </w:r>
      <w:proofErr w:type="gramEnd"/>
      <w:r w:rsidRPr="003401EB">
        <w:rPr>
          <w:color w:val="000000"/>
          <w:lang w:val="it-IT"/>
        </w:rPr>
        <w:t xml:space="preserve"> </w:t>
      </w:r>
    </w:p>
    <w:p w:rsidR="003401EB" w:rsidRPr="003401EB" w:rsidRDefault="003401EB" w:rsidP="003401EB">
      <w:pPr>
        <w:numPr>
          <w:ilvl w:val="0"/>
          <w:numId w:val="5"/>
        </w:numPr>
        <w:autoSpaceDE w:val="0"/>
        <w:autoSpaceDN w:val="0"/>
        <w:adjustRightInd w:val="0"/>
        <w:rPr>
          <w:color w:val="000000"/>
          <w:lang w:val="it-IT"/>
        </w:rPr>
      </w:pPr>
      <w:proofErr w:type="spellStart"/>
      <w:r w:rsidRPr="003401EB">
        <w:rPr>
          <w:color w:val="000000"/>
          <w:lang w:val="it-IT"/>
        </w:rPr>
        <w:t>Aleks</w:t>
      </w:r>
      <w:r w:rsidR="00CB7E68" w:rsidRPr="00CB7E68">
        <w:rPr>
          <w:color w:val="000000"/>
          <w:lang w:val="it-IT"/>
        </w:rPr>
        <w:t>ej</w:t>
      </w:r>
      <w:proofErr w:type="spellEnd"/>
      <w:r w:rsidR="00CB7E68" w:rsidRPr="00CB7E68">
        <w:rPr>
          <w:color w:val="000000"/>
          <w:lang w:val="it-IT"/>
        </w:rPr>
        <w:t xml:space="preserve"> </w:t>
      </w:r>
      <w:proofErr w:type="spellStart"/>
      <w:r w:rsidR="00CB7E68" w:rsidRPr="00CB7E68">
        <w:rPr>
          <w:color w:val="000000"/>
          <w:lang w:val="it-IT"/>
        </w:rPr>
        <w:t>Skok</w:t>
      </w:r>
      <w:proofErr w:type="spellEnd"/>
      <w:r w:rsidR="00CB7E68" w:rsidRPr="00CB7E68">
        <w:rPr>
          <w:color w:val="000000"/>
          <w:lang w:val="it-IT"/>
        </w:rPr>
        <w:t xml:space="preserve"> di Isola</w:t>
      </w:r>
      <w:r w:rsidRPr="003401EB">
        <w:rPr>
          <w:color w:val="000000"/>
          <w:lang w:val="it-IT"/>
        </w:rPr>
        <w:t xml:space="preserve">, </w:t>
      </w:r>
      <w:r w:rsidR="00CB7E68" w:rsidRPr="00CB7E68">
        <w:rPr>
          <w:color w:val="000000"/>
          <w:lang w:val="it-IT"/>
        </w:rPr>
        <w:t>nato il</w:t>
      </w:r>
      <w:r w:rsidRPr="003401EB">
        <w:rPr>
          <w:color w:val="000000"/>
          <w:lang w:val="it-IT"/>
        </w:rPr>
        <w:t xml:space="preserve"> 13</w:t>
      </w:r>
      <w:r w:rsidR="00CB7E68" w:rsidRPr="00CB7E68">
        <w:rPr>
          <w:color w:val="000000"/>
          <w:lang w:val="it-IT"/>
        </w:rPr>
        <w:t xml:space="preserve"> marzo </w:t>
      </w:r>
      <w:r w:rsidRPr="003401EB">
        <w:rPr>
          <w:color w:val="000000"/>
          <w:lang w:val="it-IT"/>
        </w:rPr>
        <w:t xml:space="preserve">1981, </w:t>
      </w:r>
      <w:r w:rsidR="00CB7E68" w:rsidRPr="00CB7E68">
        <w:rPr>
          <w:color w:val="000000"/>
          <w:lang w:val="it-IT"/>
        </w:rPr>
        <w:t xml:space="preserve">residente all'indirizzo Via </w:t>
      </w:r>
      <w:proofErr w:type="spellStart"/>
      <w:r w:rsidR="00CB7E68" w:rsidRPr="00CB7E68">
        <w:rPr>
          <w:color w:val="000000"/>
          <w:lang w:val="it-IT"/>
        </w:rPr>
        <w:t>Ferdo</w:t>
      </w:r>
      <w:proofErr w:type="spellEnd"/>
      <w:r w:rsidR="00CB7E68" w:rsidRPr="00CB7E68">
        <w:rPr>
          <w:color w:val="000000"/>
          <w:lang w:val="it-IT"/>
        </w:rPr>
        <w:t xml:space="preserve"> </w:t>
      </w:r>
      <w:proofErr w:type="spellStart"/>
      <w:r w:rsidR="00CB7E68" w:rsidRPr="00CB7E68">
        <w:rPr>
          <w:color w:val="000000"/>
          <w:lang w:val="it-IT"/>
        </w:rPr>
        <w:t>Bidovec</w:t>
      </w:r>
      <w:proofErr w:type="spellEnd"/>
      <w:r w:rsidR="00CB7E68" w:rsidRPr="00CB7E68">
        <w:rPr>
          <w:color w:val="000000"/>
          <w:lang w:val="it-IT"/>
        </w:rPr>
        <w:t xml:space="preserve"> n. 5</w:t>
      </w:r>
      <w:proofErr w:type="gramStart"/>
      <w:r w:rsidRPr="003401EB">
        <w:rPr>
          <w:color w:val="000000"/>
          <w:lang w:val="it-IT"/>
        </w:rPr>
        <w:t>,</w:t>
      </w:r>
      <w:proofErr w:type="gramEnd"/>
      <w:r w:rsidRPr="003401EB">
        <w:rPr>
          <w:color w:val="000000"/>
          <w:lang w:val="it-IT"/>
        </w:rPr>
        <w:t xml:space="preserve"> </w:t>
      </w:r>
    </w:p>
    <w:p w:rsidR="003401EB" w:rsidRPr="003401EB" w:rsidRDefault="00CB7E68" w:rsidP="003401EB">
      <w:pPr>
        <w:numPr>
          <w:ilvl w:val="0"/>
          <w:numId w:val="5"/>
        </w:numPr>
        <w:autoSpaceDE w:val="0"/>
        <w:autoSpaceDN w:val="0"/>
        <w:adjustRightInd w:val="0"/>
        <w:rPr>
          <w:color w:val="000000"/>
          <w:lang w:val="it-IT"/>
        </w:rPr>
      </w:pPr>
      <w:r w:rsidRPr="00CB7E68">
        <w:rPr>
          <w:color w:val="000000"/>
          <w:lang w:val="it-IT"/>
        </w:rPr>
        <w:t xml:space="preserve">Andrej </w:t>
      </w:r>
      <w:proofErr w:type="spellStart"/>
      <w:r w:rsidRPr="00CB7E68">
        <w:rPr>
          <w:color w:val="000000"/>
          <w:lang w:val="it-IT"/>
        </w:rPr>
        <w:t>Jereb</w:t>
      </w:r>
      <w:proofErr w:type="spellEnd"/>
      <w:r w:rsidRPr="00CB7E68">
        <w:rPr>
          <w:color w:val="000000"/>
          <w:lang w:val="it-IT"/>
        </w:rPr>
        <w:t xml:space="preserve"> di Isola</w:t>
      </w:r>
      <w:r w:rsidR="003401EB" w:rsidRPr="003401EB">
        <w:rPr>
          <w:color w:val="000000"/>
          <w:lang w:val="it-IT"/>
        </w:rPr>
        <w:t xml:space="preserve">, </w:t>
      </w:r>
      <w:r w:rsidRPr="00CB7E68">
        <w:rPr>
          <w:color w:val="000000"/>
          <w:lang w:val="it-IT"/>
        </w:rPr>
        <w:t xml:space="preserve">nato </w:t>
      </w:r>
      <w:proofErr w:type="gramStart"/>
      <w:r w:rsidRPr="00CB7E68">
        <w:rPr>
          <w:color w:val="000000"/>
          <w:lang w:val="it-IT"/>
        </w:rPr>
        <w:t>il</w:t>
      </w:r>
      <w:proofErr w:type="gramEnd"/>
      <w:r w:rsidR="003401EB" w:rsidRPr="003401EB">
        <w:rPr>
          <w:color w:val="000000"/>
          <w:lang w:val="it-IT"/>
        </w:rPr>
        <w:t xml:space="preserve"> 01</w:t>
      </w:r>
      <w:r w:rsidRPr="00CB7E68">
        <w:rPr>
          <w:color w:val="000000"/>
          <w:lang w:val="it-IT"/>
        </w:rPr>
        <w:t xml:space="preserve"> dicembre </w:t>
      </w:r>
      <w:r w:rsidR="003401EB" w:rsidRPr="003401EB">
        <w:rPr>
          <w:color w:val="000000"/>
          <w:lang w:val="it-IT"/>
        </w:rPr>
        <w:t xml:space="preserve">1973, </w:t>
      </w:r>
      <w:r w:rsidRPr="00CB7E68">
        <w:rPr>
          <w:color w:val="000000"/>
          <w:lang w:val="it-IT"/>
        </w:rPr>
        <w:t>residente all'indirizzo Strada Meridionale n. 96</w:t>
      </w:r>
      <w:r w:rsidR="003401EB" w:rsidRPr="003401EB">
        <w:rPr>
          <w:color w:val="000000"/>
          <w:lang w:val="it-IT"/>
        </w:rPr>
        <w:t xml:space="preserve">, </w:t>
      </w:r>
    </w:p>
    <w:p w:rsidR="003401EB" w:rsidRPr="003401EB" w:rsidRDefault="00CB7E68" w:rsidP="003401EB">
      <w:pPr>
        <w:autoSpaceDE w:val="0"/>
        <w:autoSpaceDN w:val="0"/>
        <w:adjustRightInd w:val="0"/>
        <w:rPr>
          <w:color w:val="000000"/>
          <w:lang w:val="it-IT"/>
        </w:rPr>
      </w:pPr>
      <w:proofErr w:type="gramStart"/>
      <w:r w:rsidRPr="00CB7E68">
        <w:rPr>
          <w:color w:val="000000"/>
          <w:lang w:val="it-IT"/>
        </w:rPr>
        <w:t>e</w:t>
      </w:r>
      <w:proofErr w:type="gramEnd"/>
      <w:r w:rsidRPr="00CB7E68">
        <w:rPr>
          <w:color w:val="000000"/>
          <w:lang w:val="it-IT"/>
        </w:rPr>
        <w:t xml:space="preserve"> propone al Consiglio del Comune di Isola di nominarli</w:t>
      </w:r>
      <w:r w:rsidR="003401EB" w:rsidRPr="003401EB">
        <w:rPr>
          <w:color w:val="000000"/>
          <w:lang w:val="it-IT"/>
        </w:rPr>
        <w:t xml:space="preserve">. </w:t>
      </w:r>
    </w:p>
    <w:p w:rsidR="003401EB" w:rsidRPr="003401EB" w:rsidRDefault="003401EB" w:rsidP="003401EB">
      <w:pPr>
        <w:autoSpaceDE w:val="0"/>
        <w:autoSpaceDN w:val="0"/>
        <w:adjustRightInd w:val="0"/>
        <w:jc w:val="both"/>
        <w:rPr>
          <w:lang w:val="it-IT"/>
        </w:rPr>
      </w:pPr>
    </w:p>
    <w:p w:rsidR="003401EB" w:rsidRPr="003401EB" w:rsidRDefault="003401EB" w:rsidP="003401EB">
      <w:pPr>
        <w:jc w:val="both"/>
        <w:rPr>
          <w:b/>
          <w:sz w:val="22"/>
          <w:szCs w:val="22"/>
          <w:lang w:val="it-IT"/>
        </w:rPr>
      </w:pPr>
    </w:p>
    <w:p w:rsidR="003401EB" w:rsidRPr="003401EB" w:rsidRDefault="003401EB" w:rsidP="003401EB">
      <w:pPr>
        <w:jc w:val="both"/>
        <w:rPr>
          <w:b/>
          <w:sz w:val="22"/>
          <w:szCs w:val="22"/>
          <w:lang w:val="it-IT"/>
        </w:rPr>
      </w:pPr>
      <w:r w:rsidRPr="003401EB">
        <w:rPr>
          <w:b/>
          <w:sz w:val="22"/>
          <w:szCs w:val="22"/>
          <w:lang w:val="it-IT"/>
        </w:rPr>
        <w:tab/>
      </w:r>
      <w:r w:rsidRPr="003401EB">
        <w:rPr>
          <w:b/>
          <w:sz w:val="22"/>
          <w:szCs w:val="22"/>
          <w:lang w:val="it-IT"/>
        </w:rPr>
        <w:tab/>
      </w:r>
      <w:r w:rsidRPr="003401EB">
        <w:rPr>
          <w:b/>
          <w:sz w:val="22"/>
          <w:szCs w:val="22"/>
          <w:lang w:val="it-IT"/>
        </w:rPr>
        <w:tab/>
      </w:r>
      <w:r w:rsidRPr="003401EB">
        <w:rPr>
          <w:b/>
          <w:sz w:val="22"/>
          <w:szCs w:val="22"/>
          <w:lang w:val="it-IT"/>
        </w:rPr>
        <w:tab/>
      </w:r>
      <w:r w:rsidRPr="003401EB">
        <w:rPr>
          <w:b/>
          <w:sz w:val="22"/>
          <w:szCs w:val="22"/>
          <w:lang w:val="it-IT"/>
        </w:rPr>
        <w:tab/>
        <w:t xml:space="preserve">                   </w:t>
      </w:r>
      <w:proofErr w:type="spellStart"/>
      <w:proofErr w:type="gramStart"/>
      <w:r w:rsidRPr="003401EB">
        <w:rPr>
          <w:b/>
          <w:sz w:val="22"/>
          <w:szCs w:val="22"/>
          <w:lang w:val="it-IT"/>
        </w:rPr>
        <w:t>mag</w:t>
      </w:r>
      <w:proofErr w:type="spellEnd"/>
      <w:proofErr w:type="gramEnd"/>
      <w:r w:rsidRPr="003401EB">
        <w:rPr>
          <w:b/>
          <w:sz w:val="22"/>
          <w:szCs w:val="22"/>
          <w:lang w:val="it-IT"/>
        </w:rPr>
        <w:t>. Igor Kolenc</w:t>
      </w:r>
    </w:p>
    <w:p w:rsidR="003401EB" w:rsidRPr="003401EB" w:rsidRDefault="003401EB" w:rsidP="003401EB">
      <w:pPr>
        <w:ind w:left="4956"/>
        <w:jc w:val="both"/>
        <w:rPr>
          <w:b/>
          <w:sz w:val="22"/>
          <w:szCs w:val="22"/>
          <w:lang w:val="it-IT"/>
        </w:rPr>
      </w:pPr>
      <w:r w:rsidRPr="003401EB">
        <w:rPr>
          <w:b/>
          <w:sz w:val="22"/>
          <w:szCs w:val="22"/>
          <w:lang w:val="it-IT"/>
        </w:rPr>
        <w:t xml:space="preserve">  </w:t>
      </w:r>
      <w:r w:rsidR="00CB7E68" w:rsidRPr="00CB7E68">
        <w:rPr>
          <w:b/>
          <w:sz w:val="22"/>
          <w:szCs w:val="22"/>
          <w:lang w:val="it-IT"/>
        </w:rPr>
        <w:t xml:space="preserve">  Sindaco</w:t>
      </w:r>
    </w:p>
    <w:p w:rsidR="003401EB" w:rsidRPr="003401EB" w:rsidRDefault="003401EB" w:rsidP="003401EB">
      <w:pPr>
        <w:jc w:val="both"/>
        <w:rPr>
          <w:b/>
          <w:sz w:val="22"/>
          <w:szCs w:val="22"/>
          <w:lang w:val="it-IT"/>
        </w:rPr>
      </w:pPr>
    </w:p>
    <w:p w:rsidR="003401EB" w:rsidRPr="003401EB" w:rsidRDefault="003401EB" w:rsidP="003401EB">
      <w:pPr>
        <w:jc w:val="both"/>
        <w:rPr>
          <w:b/>
          <w:sz w:val="22"/>
          <w:szCs w:val="22"/>
          <w:lang w:val="it-IT"/>
        </w:rPr>
      </w:pPr>
    </w:p>
    <w:p w:rsidR="003401EB" w:rsidRPr="003401EB" w:rsidRDefault="00CB7E68" w:rsidP="003401EB">
      <w:pPr>
        <w:jc w:val="both"/>
        <w:rPr>
          <w:b/>
          <w:sz w:val="20"/>
          <w:szCs w:val="20"/>
          <w:lang w:val="it-IT"/>
        </w:rPr>
      </w:pPr>
      <w:r w:rsidRPr="00CB7E68">
        <w:rPr>
          <w:b/>
          <w:sz w:val="20"/>
          <w:szCs w:val="20"/>
          <w:lang w:val="it-IT"/>
        </w:rPr>
        <w:t>Allegati</w:t>
      </w:r>
      <w:r w:rsidR="003401EB" w:rsidRPr="003401EB">
        <w:rPr>
          <w:b/>
          <w:sz w:val="20"/>
          <w:szCs w:val="20"/>
          <w:lang w:val="it-IT"/>
        </w:rPr>
        <w:t>:</w:t>
      </w:r>
    </w:p>
    <w:p w:rsidR="003401EB" w:rsidRPr="003401EB" w:rsidRDefault="003401EB" w:rsidP="003401EB">
      <w:pPr>
        <w:jc w:val="both"/>
        <w:rPr>
          <w:sz w:val="20"/>
          <w:szCs w:val="20"/>
          <w:lang w:val="it-IT"/>
        </w:rPr>
      </w:pPr>
    </w:p>
    <w:p w:rsidR="003401EB" w:rsidRPr="003401EB" w:rsidRDefault="003401EB" w:rsidP="003401EB">
      <w:pPr>
        <w:numPr>
          <w:ilvl w:val="0"/>
          <w:numId w:val="4"/>
        </w:numPr>
        <w:jc w:val="both"/>
        <w:rPr>
          <w:bCs/>
          <w:sz w:val="20"/>
          <w:szCs w:val="20"/>
          <w:lang w:val="it-IT"/>
        </w:rPr>
      </w:pPr>
      <w:r w:rsidRPr="003401EB">
        <w:rPr>
          <w:sz w:val="20"/>
          <w:szCs w:val="20"/>
          <w:lang w:val="it-IT"/>
        </w:rPr>
        <w:t>Pr</w:t>
      </w:r>
      <w:r w:rsidR="00CB7E68" w:rsidRPr="00CB7E68">
        <w:rPr>
          <w:sz w:val="20"/>
          <w:szCs w:val="20"/>
          <w:lang w:val="it-IT"/>
        </w:rPr>
        <w:t xml:space="preserve">oposta </w:t>
      </w:r>
      <w:proofErr w:type="gramStart"/>
      <w:r w:rsidR="00CB7E68" w:rsidRPr="00CB7E68">
        <w:rPr>
          <w:sz w:val="20"/>
          <w:szCs w:val="20"/>
          <w:lang w:val="it-IT"/>
        </w:rPr>
        <w:t>dell'</w:t>
      </w:r>
      <w:proofErr w:type="gramEnd"/>
      <w:r w:rsidR="00CB7E68" w:rsidRPr="00CB7E68">
        <w:rPr>
          <w:sz w:val="20"/>
          <w:szCs w:val="20"/>
          <w:lang w:val="it-IT"/>
        </w:rPr>
        <w:t>atti di Delibera sulla nomina dei rappresentanti del fondatore al Consiglio dell'Ente pubblico per la promozione dell'imprenditoria e i progetti di sviluppo del Comune di Isola</w:t>
      </w:r>
    </w:p>
    <w:p w:rsidR="003401EB" w:rsidRPr="00CB7E68" w:rsidRDefault="003401EB">
      <w:pPr>
        <w:rPr>
          <w:lang w:val="it-IT"/>
        </w:rPr>
      </w:pPr>
      <w:r w:rsidRPr="00CB7E68">
        <w:rPr>
          <w:lang w:val="it-IT"/>
        </w:rPr>
        <w:br w:type="page"/>
      </w:r>
    </w:p>
    <w:tbl>
      <w:tblPr>
        <w:tblW w:w="0" w:type="auto"/>
        <w:tblLook w:val="01E0" w:firstRow="1" w:lastRow="1" w:firstColumn="1" w:lastColumn="1" w:noHBand="0" w:noVBand="0"/>
      </w:tblPr>
      <w:tblGrid>
        <w:gridCol w:w="1056"/>
        <w:gridCol w:w="8168"/>
      </w:tblGrid>
      <w:tr w:rsidR="0024768F" w:rsidRPr="00CB7E68" w:rsidTr="003401EB">
        <w:tc>
          <w:tcPr>
            <w:tcW w:w="1056" w:type="dxa"/>
          </w:tcPr>
          <w:p w:rsidR="0024768F" w:rsidRPr="00CB7E68" w:rsidRDefault="0024768F" w:rsidP="00A47BBC">
            <w:pPr>
              <w:jc w:val="both"/>
              <w:rPr>
                <w:lang w:val="it-IT"/>
              </w:rPr>
            </w:pPr>
            <w:r w:rsidRPr="00CB7E68">
              <w:rPr>
                <w:noProof/>
                <w:lang w:val="it-IT" w:eastAsia="it-IT"/>
              </w:rPr>
              <w:lastRenderedPageBreak/>
              <w:drawing>
                <wp:anchor distT="0" distB="0" distL="114300" distR="114300" simplePos="0" relativeHeight="251659264" behindDoc="0" locked="0" layoutInCell="1" allowOverlap="1" wp14:anchorId="5425FFFA" wp14:editId="50D9F515">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24768F" w:rsidRPr="00CB7E68" w:rsidRDefault="0024768F" w:rsidP="00A47BBC">
            <w:pPr>
              <w:rPr>
                <w:b/>
                <w:lang w:val="it-IT"/>
              </w:rPr>
            </w:pPr>
            <w:r w:rsidRPr="00CB7E68">
              <w:rPr>
                <w:b/>
                <w:lang w:val="it-IT"/>
              </w:rPr>
              <w:t>OBČINA IZOLA – COMUNE DI ISOLA</w:t>
            </w:r>
            <w:proofErr w:type="gramStart"/>
            <w:r w:rsidR="00A47BBC" w:rsidRPr="00CB7E68">
              <w:rPr>
                <w:b/>
                <w:lang w:val="it-IT"/>
              </w:rPr>
              <w:t xml:space="preserve">                  </w:t>
            </w:r>
            <w:r w:rsidRPr="00CB7E68">
              <w:rPr>
                <w:b/>
                <w:lang w:val="it-IT"/>
              </w:rPr>
              <w:t xml:space="preserve">                     </w:t>
            </w:r>
            <w:proofErr w:type="gramEnd"/>
            <w:r w:rsidRPr="00CB7E68">
              <w:rPr>
                <w:b/>
                <w:lang w:val="it-IT"/>
              </w:rPr>
              <w:t>PR</w:t>
            </w:r>
            <w:r w:rsidR="00A47BBC" w:rsidRPr="00CB7E68">
              <w:rPr>
                <w:b/>
                <w:lang w:val="it-IT"/>
              </w:rPr>
              <w:t>OPOSTA</w:t>
            </w:r>
            <w:r w:rsidRPr="00CB7E68">
              <w:rPr>
                <w:b/>
                <w:lang w:val="it-IT"/>
              </w:rPr>
              <w:t xml:space="preserve">  </w:t>
            </w:r>
          </w:p>
          <w:p w:rsidR="0024768F" w:rsidRPr="00CB7E68" w:rsidRDefault="0024768F" w:rsidP="00A47BBC">
            <w:pPr>
              <w:rPr>
                <w:iCs/>
                <w:sz w:val="20"/>
                <w:szCs w:val="20"/>
                <w:lang w:val="it-IT"/>
              </w:rPr>
            </w:pPr>
            <w:r w:rsidRPr="00CB7E68">
              <w:rPr>
                <w:b/>
                <w:iCs/>
                <w:caps/>
                <w:sz w:val="20"/>
                <w:szCs w:val="20"/>
                <w:lang w:val="it-IT"/>
              </w:rPr>
              <w:t>OBČINSKI SVET – CONSIGLIO COMUNALE</w:t>
            </w:r>
          </w:p>
          <w:p w:rsidR="0024768F" w:rsidRPr="00CB7E68" w:rsidRDefault="0024768F" w:rsidP="00A47BBC">
            <w:pPr>
              <w:rPr>
                <w:i/>
                <w:iCs/>
                <w:sz w:val="20"/>
                <w:szCs w:val="20"/>
                <w:lang w:val="it-IT"/>
              </w:rPr>
            </w:pPr>
            <w:proofErr w:type="spellStart"/>
            <w:r w:rsidRPr="00CB7E68">
              <w:rPr>
                <w:i/>
                <w:iCs/>
                <w:sz w:val="20"/>
                <w:szCs w:val="20"/>
                <w:lang w:val="it-IT"/>
              </w:rPr>
              <w:t>Sončno</w:t>
            </w:r>
            <w:proofErr w:type="spellEnd"/>
            <w:r w:rsidRPr="00CB7E68">
              <w:rPr>
                <w:i/>
                <w:iCs/>
                <w:sz w:val="20"/>
                <w:szCs w:val="20"/>
                <w:lang w:val="it-IT"/>
              </w:rPr>
              <w:t xml:space="preserve"> </w:t>
            </w:r>
            <w:proofErr w:type="spellStart"/>
            <w:r w:rsidRPr="00CB7E68">
              <w:rPr>
                <w:i/>
                <w:iCs/>
                <w:sz w:val="20"/>
                <w:szCs w:val="20"/>
                <w:lang w:val="it-IT"/>
              </w:rPr>
              <w:t>nabrežje</w:t>
            </w:r>
            <w:proofErr w:type="spellEnd"/>
            <w:r w:rsidRPr="00CB7E68">
              <w:rPr>
                <w:i/>
                <w:iCs/>
                <w:sz w:val="20"/>
                <w:szCs w:val="20"/>
                <w:lang w:val="it-IT"/>
              </w:rPr>
              <w:t xml:space="preserve"> 8 – Riva del Sole </w:t>
            </w:r>
            <w:proofErr w:type="gramStart"/>
            <w:r w:rsidRPr="00CB7E68">
              <w:rPr>
                <w:i/>
                <w:iCs/>
                <w:sz w:val="20"/>
                <w:szCs w:val="20"/>
                <w:lang w:val="it-IT"/>
              </w:rPr>
              <w:t>8</w:t>
            </w:r>
            <w:proofErr w:type="gramEnd"/>
          </w:p>
          <w:p w:rsidR="0024768F" w:rsidRPr="00CB7E68" w:rsidRDefault="0024768F" w:rsidP="00A47BBC">
            <w:pPr>
              <w:rPr>
                <w:i/>
                <w:iCs/>
                <w:sz w:val="20"/>
                <w:szCs w:val="20"/>
                <w:lang w:val="it-IT"/>
              </w:rPr>
            </w:pPr>
            <w:proofErr w:type="gramStart"/>
            <w:r w:rsidRPr="00CB7E68">
              <w:rPr>
                <w:i/>
                <w:iCs/>
                <w:sz w:val="20"/>
                <w:szCs w:val="20"/>
                <w:lang w:val="it-IT"/>
              </w:rPr>
              <w:t>6310</w:t>
            </w:r>
            <w:proofErr w:type="gramEnd"/>
            <w:r w:rsidRPr="00CB7E68">
              <w:rPr>
                <w:i/>
                <w:iCs/>
                <w:sz w:val="20"/>
                <w:szCs w:val="20"/>
                <w:lang w:val="it-IT"/>
              </w:rPr>
              <w:t xml:space="preserve"> </w:t>
            </w:r>
            <w:proofErr w:type="spellStart"/>
            <w:r w:rsidRPr="00CB7E68">
              <w:rPr>
                <w:i/>
                <w:iCs/>
                <w:sz w:val="20"/>
                <w:szCs w:val="20"/>
                <w:lang w:val="it-IT"/>
              </w:rPr>
              <w:t>Izola</w:t>
            </w:r>
            <w:proofErr w:type="spellEnd"/>
            <w:r w:rsidRPr="00CB7E68">
              <w:rPr>
                <w:i/>
                <w:iCs/>
                <w:sz w:val="20"/>
                <w:szCs w:val="20"/>
                <w:lang w:val="it-IT"/>
              </w:rPr>
              <w:t xml:space="preserve"> – Isola</w:t>
            </w:r>
          </w:p>
          <w:p w:rsidR="0024768F" w:rsidRPr="00CB7E68" w:rsidRDefault="0024768F" w:rsidP="00A47BBC">
            <w:pPr>
              <w:rPr>
                <w:i/>
                <w:iCs/>
                <w:sz w:val="20"/>
                <w:szCs w:val="20"/>
                <w:lang w:val="it-IT"/>
              </w:rPr>
            </w:pPr>
            <w:proofErr w:type="spellStart"/>
            <w:r w:rsidRPr="00CB7E68">
              <w:rPr>
                <w:i/>
                <w:iCs/>
                <w:sz w:val="20"/>
                <w:szCs w:val="20"/>
                <w:lang w:val="it-IT"/>
              </w:rPr>
              <w:t>Tel</w:t>
            </w:r>
            <w:proofErr w:type="spellEnd"/>
            <w:r w:rsidRPr="00CB7E68">
              <w:rPr>
                <w:i/>
                <w:iCs/>
                <w:sz w:val="20"/>
                <w:szCs w:val="20"/>
                <w:lang w:val="it-IT"/>
              </w:rPr>
              <w:t xml:space="preserve">: </w:t>
            </w:r>
            <w:proofErr w:type="gramStart"/>
            <w:r w:rsidRPr="00CB7E68">
              <w:rPr>
                <w:i/>
                <w:iCs/>
                <w:sz w:val="20"/>
                <w:szCs w:val="20"/>
                <w:lang w:val="it-IT"/>
              </w:rPr>
              <w:t>05</w:t>
            </w:r>
            <w:proofErr w:type="gramEnd"/>
            <w:r w:rsidRPr="00CB7E68">
              <w:rPr>
                <w:i/>
                <w:iCs/>
                <w:sz w:val="20"/>
                <w:szCs w:val="20"/>
                <w:lang w:val="it-IT"/>
              </w:rPr>
              <w:t xml:space="preserve"> 66 00 100, Fax: 05 66 00 110</w:t>
            </w:r>
          </w:p>
          <w:p w:rsidR="0024768F" w:rsidRPr="00CB7E68" w:rsidRDefault="0024768F" w:rsidP="00A47BBC">
            <w:pPr>
              <w:rPr>
                <w:i/>
                <w:iCs/>
                <w:sz w:val="20"/>
                <w:szCs w:val="20"/>
                <w:lang w:val="it-IT"/>
              </w:rPr>
            </w:pPr>
            <w:r w:rsidRPr="00CB7E68">
              <w:rPr>
                <w:i/>
                <w:iCs/>
                <w:sz w:val="20"/>
                <w:szCs w:val="20"/>
                <w:lang w:val="it-IT"/>
              </w:rPr>
              <w:t xml:space="preserve">E-mail: </w:t>
            </w:r>
            <w:hyperlink r:id="rId9" w:history="1">
              <w:r w:rsidRPr="00CB7E68">
                <w:rPr>
                  <w:rStyle w:val="Hiperpovezava"/>
                  <w:i/>
                  <w:iCs/>
                  <w:sz w:val="20"/>
                  <w:szCs w:val="20"/>
                  <w:lang w:val="it-IT"/>
                </w:rPr>
                <w:t>posta.oizola@izola.si</w:t>
              </w:r>
            </w:hyperlink>
          </w:p>
          <w:p w:rsidR="0024768F" w:rsidRPr="00BB35EE" w:rsidRDefault="0024768F" w:rsidP="00A47BBC">
            <w:pPr>
              <w:jc w:val="both"/>
              <w:rPr>
                <w:i/>
                <w:iCs/>
                <w:sz w:val="20"/>
                <w:szCs w:val="20"/>
                <w:lang w:val="en-US"/>
              </w:rPr>
            </w:pPr>
            <w:r w:rsidRPr="00BB35EE">
              <w:rPr>
                <w:i/>
                <w:iCs/>
                <w:sz w:val="20"/>
                <w:szCs w:val="20"/>
                <w:lang w:val="en-US"/>
              </w:rPr>
              <w:t xml:space="preserve">Web: </w:t>
            </w:r>
            <w:hyperlink r:id="rId10" w:history="1">
              <w:r w:rsidRPr="00BB35EE">
                <w:rPr>
                  <w:rStyle w:val="Hiperpovezava"/>
                  <w:i/>
                  <w:iCs/>
                  <w:sz w:val="20"/>
                  <w:szCs w:val="20"/>
                  <w:lang w:val="en-US"/>
                </w:rPr>
                <w:t>http://www.izola.si/</w:t>
              </w:r>
            </w:hyperlink>
          </w:p>
        </w:tc>
      </w:tr>
    </w:tbl>
    <w:p w:rsidR="0024768F" w:rsidRPr="00BB35EE" w:rsidRDefault="0024768F" w:rsidP="0024768F">
      <w:pPr>
        <w:jc w:val="both"/>
        <w:rPr>
          <w:lang w:val="en-US"/>
        </w:rPr>
      </w:pPr>
    </w:p>
    <w:p w:rsidR="0024768F" w:rsidRPr="00CB7E68" w:rsidRDefault="00A47BBC" w:rsidP="0024768F">
      <w:pPr>
        <w:rPr>
          <w:sz w:val="22"/>
          <w:szCs w:val="22"/>
          <w:lang w:val="it-IT"/>
        </w:rPr>
      </w:pPr>
      <w:proofErr w:type="spellStart"/>
      <w:proofErr w:type="gramStart"/>
      <w:r w:rsidRPr="00CB7E68">
        <w:rPr>
          <w:sz w:val="22"/>
          <w:szCs w:val="22"/>
          <w:lang w:val="it-IT"/>
        </w:rPr>
        <w:t>Prot</w:t>
      </w:r>
      <w:proofErr w:type="spellEnd"/>
      <w:r w:rsidRPr="00CB7E68">
        <w:rPr>
          <w:sz w:val="22"/>
          <w:szCs w:val="22"/>
          <w:lang w:val="it-IT"/>
        </w:rPr>
        <w:t>.</w:t>
      </w:r>
      <w:proofErr w:type="gramEnd"/>
      <w:r w:rsidRPr="00CB7E68">
        <w:rPr>
          <w:sz w:val="22"/>
          <w:szCs w:val="22"/>
          <w:lang w:val="it-IT"/>
        </w:rPr>
        <w:t xml:space="preserve"> n.</w:t>
      </w:r>
      <w:r w:rsidR="0024768F" w:rsidRPr="00CB7E68">
        <w:rPr>
          <w:sz w:val="22"/>
          <w:szCs w:val="22"/>
          <w:lang w:val="it-IT"/>
        </w:rPr>
        <w:t xml:space="preserve">: </w:t>
      </w:r>
      <w:r w:rsidRPr="00CB7E68">
        <w:rPr>
          <w:sz w:val="22"/>
          <w:szCs w:val="22"/>
          <w:lang w:val="it-IT"/>
        </w:rPr>
        <w:t xml:space="preserve">            </w:t>
      </w:r>
      <w:r w:rsidR="0024768F" w:rsidRPr="00CB7E68">
        <w:rPr>
          <w:color w:val="000000"/>
          <w:sz w:val="22"/>
          <w:szCs w:val="22"/>
          <w:lang w:val="it-IT"/>
        </w:rPr>
        <w:t>011-28/2016</w:t>
      </w:r>
    </w:p>
    <w:p w:rsidR="0024768F" w:rsidRPr="00CB7E68" w:rsidRDefault="00A47BBC" w:rsidP="0024768F">
      <w:pPr>
        <w:rPr>
          <w:sz w:val="22"/>
          <w:szCs w:val="22"/>
          <w:lang w:val="it-IT"/>
        </w:rPr>
      </w:pPr>
      <w:r w:rsidRPr="00CB7E68">
        <w:rPr>
          <w:sz w:val="22"/>
          <w:szCs w:val="22"/>
          <w:lang w:val="it-IT"/>
        </w:rPr>
        <w:t>Riferimento a</w:t>
      </w:r>
      <w:r w:rsidR="0024768F" w:rsidRPr="00CB7E68">
        <w:rPr>
          <w:sz w:val="22"/>
          <w:szCs w:val="22"/>
          <w:lang w:val="it-IT"/>
        </w:rPr>
        <w:t>: 410-219/2015</w:t>
      </w:r>
      <w:r w:rsidR="0024768F" w:rsidRPr="00CB7E68">
        <w:rPr>
          <w:sz w:val="22"/>
          <w:szCs w:val="22"/>
          <w:lang w:val="it-IT"/>
        </w:rPr>
        <w:tab/>
      </w:r>
      <w:r w:rsidR="0024768F" w:rsidRPr="00CB7E68">
        <w:rPr>
          <w:sz w:val="22"/>
          <w:szCs w:val="22"/>
          <w:lang w:val="it-IT"/>
        </w:rPr>
        <w:tab/>
      </w:r>
      <w:r w:rsidR="0024768F" w:rsidRPr="00CB7E68">
        <w:rPr>
          <w:sz w:val="22"/>
          <w:szCs w:val="22"/>
          <w:lang w:val="it-IT"/>
        </w:rPr>
        <w:tab/>
      </w:r>
      <w:r w:rsidR="0024768F" w:rsidRPr="00CB7E68">
        <w:rPr>
          <w:sz w:val="22"/>
          <w:szCs w:val="22"/>
          <w:lang w:val="it-IT"/>
        </w:rPr>
        <w:tab/>
      </w:r>
      <w:r w:rsidR="0024768F" w:rsidRPr="00CB7E68">
        <w:rPr>
          <w:sz w:val="22"/>
          <w:szCs w:val="22"/>
          <w:lang w:val="it-IT"/>
        </w:rPr>
        <w:tab/>
      </w:r>
    </w:p>
    <w:p w:rsidR="0024768F" w:rsidRPr="00CB7E68" w:rsidRDefault="00A47BBC" w:rsidP="0024768F">
      <w:pPr>
        <w:rPr>
          <w:sz w:val="22"/>
          <w:szCs w:val="22"/>
          <w:lang w:val="it-IT"/>
        </w:rPr>
      </w:pPr>
      <w:r w:rsidRPr="00CB7E68">
        <w:rPr>
          <w:sz w:val="22"/>
          <w:szCs w:val="22"/>
          <w:lang w:val="it-IT"/>
        </w:rPr>
        <w:t>Data</w:t>
      </w:r>
      <w:r w:rsidR="0024768F" w:rsidRPr="00CB7E68">
        <w:rPr>
          <w:sz w:val="22"/>
          <w:szCs w:val="22"/>
          <w:lang w:val="it-IT"/>
        </w:rPr>
        <w:t>:</w:t>
      </w:r>
      <w:proofErr w:type="gramStart"/>
      <w:r w:rsidRPr="00CB7E68">
        <w:rPr>
          <w:sz w:val="22"/>
          <w:szCs w:val="22"/>
          <w:lang w:val="it-IT"/>
        </w:rPr>
        <w:t xml:space="preserve">             </w:t>
      </w:r>
      <w:r w:rsidR="0024768F" w:rsidRPr="00CB7E68">
        <w:rPr>
          <w:sz w:val="22"/>
          <w:szCs w:val="22"/>
          <w:lang w:val="it-IT"/>
        </w:rPr>
        <w:t xml:space="preserve">   </w:t>
      </w:r>
      <w:proofErr w:type="gramEnd"/>
      <w:r w:rsidR="0024768F" w:rsidRPr="00CB7E68">
        <w:rPr>
          <w:sz w:val="22"/>
          <w:szCs w:val="22"/>
          <w:lang w:val="it-IT"/>
        </w:rPr>
        <w:t>21. 04. 2016</w:t>
      </w:r>
    </w:p>
    <w:p w:rsidR="0024768F" w:rsidRPr="00CB7E68" w:rsidRDefault="0024768F" w:rsidP="0024768F">
      <w:pPr>
        <w:rPr>
          <w:sz w:val="22"/>
          <w:szCs w:val="22"/>
          <w:lang w:val="it-IT"/>
        </w:rPr>
      </w:pPr>
    </w:p>
    <w:p w:rsidR="0024768F" w:rsidRPr="00CB7E68" w:rsidRDefault="00A47BBC" w:rsidP="00A47BBC">
      <w:pPr>
        <w:autoSpaceDE w:val="0"/>
        <w:autoSpaceDN w:val="0"/>
        <w:adjustRightInd w:val="0"/>
        <w:jc w:val="both"/>
        <w:rPr>
          <w:bCs/>
          <w:sz w:val="22"/>
          <w:szCs w:val="22"/>
          <w:lang w:val="it-IT"/>
        </w:rPr>
      </w:pPr>
      <w:r w:rsidRPr="00CB7E68">
        <w:rPr>
          <w:sz w:val="22"/>
          <w:szCs w:val="22"/>
          <w:lang w:val="it-IT"/>
        </w:rPr>
        <w:t>In virtù della Legge sugli enti (Gazzetta Ufficiale della RS – vecchia n. 12/91, Gazzetta Ufficiale della RS/I n. 17/91 – Sigla: ZUDE, Gazzetta Ufficiale della RS n. 55/92 – Sigla: ZVDK</w:t>
      </w:r>
      <w:r w:rsidR="0024768F" w:rsidRPr="00CB7E68">
        <w:rPr>
          <w:sz w:val="22"/>
          <w:szCs w:val="22"/>
          <w:shd w:val="clear" w:color="auto" w:fill="FFFFFF"/>
          <w:lang w:val="it-IT"/>
        </w:rPr>
        <w:t xml:space="preserve">, 13/93, 66/93, 66/93, 45/94 </w:t>
      </w:r>
      <w:r w:rsidRPr="00CB7E68">
        <w:rPr>
          <w:sz w:val="22"/>
          <w:szCs w:val="22"/>
          <w:shd w:val="clear" w:color="auto" w:fill="FFFFFF"/>
          <w:lang w:val="it-IT"/>
        </w:rPr>
        <w:t>–</w:t>
      </w:r>
      <w:r w:rsidR="0024768F" w:rsidRPr="00CB7E68">
        <w:rPr>
          <w:sz w:val="22"/>
          <w:szCs w:val="22"/>
          <w:shd w:val="clear" w:color="auto" w:fill="FFFFFF"/>
          <w:lang w:val="it-IT"/>
        </w:rPr>
        <w:t xml:space="preserve"> </w:t>
      </w:r>
      <w:r w:rsidRPr="00CB7E68">
        <w:rPr>
          <w:sz w:val="22"/>
          <w:szCs w:val="22"/>
          <w:shd w:val="clear" w:color="auto" w:fill="FFFFFF"/>
          <w:lang w:val="it-IT"/>
        </w:rPr>
        <w:t>Sente za della CC</w:t>
      </w:r>
      <w:r w:rsidR="0024768F" w:rsidRPr="00CB7E68">
        <w:rPr>
          <w:sz w:val="22"/>
          <w:szCs w:val="22"/>
          <w:shd w:val="clear" w:color="auto" w:fill="FFFFFF"/>
          <w:lang w:val="it-IT"/>
        </w:rPr>
        <w:t xml:space="preserve">, 8/96, 31/00 </w:t>
      </w:r>
      <w:r w:rsidRPr="00CB7E68">
        <w:rPr>
          <w:sz w:val="22"/>
          <w:szCs w:val="22"/>
          <w:shd w:val="clear" w:color="auto" w:fill="FFFFFF"/>
          <w:lang w:val="it-IT"/>
        </w:rPr>
        <w:t>–</w:t>
      </w:r>
      <w:r w:rsidR="0024768F" w:rsidRPr="00CB7E68">
        <w:rPr>
          <w:sz w:val="22"/>
          <w:szCs w:val="22"/>
          <w:shd w:val="clear" w:color="auto" w:fill="FFFFFF"/>
          <w:lang w:val="it-IT"/>
        </w:rPr>
        <w:t xml:space="preserve"> </w:t>
      </w:r>
      <w:r w:rsidRPr="00CB7E68">
        <w:rPr>
          <w:sz w:val="22"/>
          <w:szCs w:val="22"/>
          <w:shd w:val="clear" w:color="auto" w:fill="FFFFFF"/>
          <w:lang w:val="it-IT"/>
        </w:rPr>
        <w:t xml:space="preserve">Sigla: </w:t>
      </w:r>
      <w:r w:rsidR="0024768F" w:rsidRPr="00CB7E68">
        <w:rPr>
          <w:sz w:val="22"/>
          <w:szCs w:val="22"/>
          <w:shd w:val="clear" w:color="auto" w:fill="FFFFFF"/>
          <w:lang w:val="it-IT"/>
        </w:rPr>
        <w:t xml:space="preserve">ZP-L, 36/00 </w:t>
      </w:r>
      <w:r w:rsidRPr="00CB7E68">
        <w:rPr>
          <w:sz w:val="22"/>
          <w:szCs w:val="22"/>
          <w:shd w:val="clear" w:color="auto" w:fill="FFFFFF"/>
          <w:lang w:val="it-IT"/>
        </w:rPr>
        <w:t>–</w:t>
      </w:r>
      <w:r w:rsidR="0024768F" w:rsidRPr="00CB7E68">
        <w:rPr>
          <w:sz w:val="22"/>
          <w:szCs w:val="22"/>
          <w:shd w:val="clear" w:color="auto" w:fill="FFFFFF"/>
          <w:lang w:val="it-IT"/>
        </w:rPr>
        <w:t xml:space="preserve"> </w:t>
      </w:r>
      <w:r w:rsidRPr="00CB7E68">
        <w:rPr>
          <w:sz w:val="22"/>
          <w:szCs w:val="22"/>
          <w:shd w:val="clear" w:color="auto" w:fill="FFFFFF"/>
          <w:lang w:val="it-IT"/>
        </w:rPr>
        <w:t xml:space="preserve">Sigla: </w:t>
      </w:r>
      <w:r w:rsidR="0024768F" w:rsidRPr="00CB7E68">
        <w:rPr>
          <w:sz w:val="22"/>
          <w:szCs w:val="22"/>
          <w:shd w:val="clear" w:color="auto" w:fill="FFFFFF"/>
          <w:lang w:val="it-IT"/>
        </w:rPr>
        <w:t xml:space="preserve">ZPDZC </w:t>
      </w:r>
      <w:r w:rsidRPr="00CB7E68">
        <w:rPr>
          <w:sz w:val="22"/>
          <w:szCs w:val="22"/>
          <w:shd w:val="clear" w:color="auto" w:fill="FFFFFF"/>
          <w:lang w:val="it-IT"/>
        </w:rPr>
        <w:t>e</w:t>
      </w:r>
      <w:r w:rsidR="0024768F" w:rsidRPr="00CB7E68">
        <w:rPr>
          <w:sz w:val="22"/>
          <w:szCs w:val="22"/>
          <w:shd w:val="clear" w:color="auto" w:fill="FFFFFF"/>
          <w:lang w:val="it-IT"/>
        </w:rPr>
        <w:t xml:space="preserve"> 127/06 </w:t>
      </w:r>
      <w:r w:rsidRPr="00CB7E68">
        <w:rPr>
          <w:sz w:val="22"/>
          <w:szCs w:val="22"/>
          <w:shd w:val="clear" w:color="auto" w:fill="FFFFFF"/>
          <w:lang w:val="it-IT"/>
        </w:rPr>
        <w:t>–</w:t>
      </w:r>
      <w:r w:rsidR="0024768F" w:rsidRPr="00CB7E68">
        <w:rPr>
          <w:sz w:val="22"/>
          <w:szCs w:val="22"/>
          <w:shd w:val="clear" w:color="auto" w:fill="FFFFFF"/>
          <w:lang w:val="it-IT"/>
        </w:rPr>
        <w:t xml:space="preserve"> </w:t>
      </w:r>
      <w:r w:rsidRPr="00CB7E68">
        <w:rPr>
          <w:sz w:val="22"/>
          <w:szCs w:val="22"/>
          <w:shd w:val="clear" w:color="auto" w:fill="FFFFFF"/>
          <w:lang w:val="it-IT"/>
        </w:rPr>
        <w:t xml:space="preserve">Sigla: </w:t>
      </w:r>
      <w:r w:rsidR="0024768F" w:rsidRPr="00CB7E68">
        <w:rPr>
          <w:sz w:val="22"/>
          <w:szCs w:val="22"/>
          <w:shd w:val="clear" w:color="auto" w:fill="FFFFFF"/>
          <w:lang w:val="it-IT"/>
        </w:rPr>
        <w:t xml:space="preserve">ZJZP), </w:t>
      </w:r>
      <w:r w:rsidRPr="00CB7E68">
        <w:rPr>
          <w:sz w:val="22"/>
          <w:szCs w:val="22"/>
          <w:shd w:val="clear" w:color="auto" w:fill="FFFFFF"/>
          <w:lang w:val="it-IT"/>
        </w:rPr>
        <w:t>della Legge sulle autonomie locali (Gazzetta Ufficiale della RS</w:t>
      </w:r>
      <w:r w:rsidR="0024768F" w:rsidRPr="00CB7E68">
        <w:rPr>
          <w:bCs/>
          <w:sz w:val="22"/>
          <w:szCs w:val="22"/>
          <w:shd w:val="clear" w:color="auto" w:fill="FFFFFF"/>
          <w:lang w:val="it-IT"/>
        </w:rPr>
        <w:t xml:space="preserve"> </w:t>
      </w:r>
      <w:proofErr w:type="spellStart"/>
      <w:r w:rsidRPr="00CB7E68">
        <w:rPr>
          <w:bCs/>
          <w:sz w:val="22"/>
          <w:szCs w:val="22"/>
          <w:shd w:val="clear" w:color="auto" w:fill="FFFFFF"/>
          <w:lang w:val="it-IT"/>
        </w:rPr>
        <w:t>nn</w:t>
      </w:r>
      <w:proofErr w:type="spellEnd"/>
      <w:r w:rsidR="0024768F" w:rsidRPr="00CB7E68">
        <w:rPr>
          <w:bCs/>
          <w:sz w:val="22"/>
          <w:szCs w:val="22"/>
          <w:shd w:val="clear" w:color="auto" w:fill="FFFFFF"/>
          <w:lang w:val="it-IT"/>
        </w:rPr>
        <w:t>. </w:t>
      </w:r>
      <w:hyperlink r:id="rId11" w:tgtFrame="_blank" w:tooltip="Zakon o lokalni samoupravi (uradno prečiščeno besedilo)" w:history="1">
        <w:r w:rsidR="0024768F" w:rsidRPr="00CB7E68">
          <w:rPr>
            <w:bCs/>
            <w:sz w:val="22"/>
            <w:szCs w:val="22"/>
            <w:shd w:val="clear" w:color="auto" w:fill="FFFFFF"/>
            <w:lang w:val="it-IT"/>
          </w:rPr>
          <w:t>94/07</w:t>
        </w:r>
      </w:hyperlink>
      <w:r w:rsidR="0024768F" w:rsidRPr="00CB7E68">
        <w:rPr>
          <w:bCs/>
          <w:sz w:val="22"/>
          <w:szCs w:val="22"/>
          <w:shd w:val="clear" w:color="auto" w:fill="FFFFFF"/>
          <w:lang w:val="it-IT"/>
        </w:rPr>
        <w:t xml:space="preserve"> – </w:t>
      </w:r>
      <w:r w:rsidRPr="00CB7E68">
        <w:rPr>
          <w:bCs/>
          <w:sz w:val="22"/>
          <w:szCs w:val="22"/>
          <w:shd w:val="clear" w:color="auto" w:fill="FFFFFF"/>
          <w:lang w:val="it-IT"/>
        </w:rPr>
        <w:t>testo unico ufficiale</w:t>
      </w:r>
      <w:r w:rsidR="0024768F" w:rsidRPr="00CB7E68">
        <w:rPr>
          <w:bCs/>
          <w:sz w:val="22"/>
          <w:szCs w:val="22"/>
          <w:shd w:val="clear" w:color="auto" w:fill="FFFFFF"/>
          <w:lang w:val="it-IT"/>
        </w:rPr>
        <w:t>, </w:t>
      </w:r>
      <w:r w:rsidR="0024768F" w:rsidRPr="00CB7E68">
        <w:rPr>
          <w:sz w:val="22"/>
          <w:szCs w:val="22"/>
          <w:shd w:val="clear" w:color="auto" w:fill="FFFFFF"/>
          <w:lang w:val="it-IT"/>
        </w:rPr>
        <w:t xml:space="preserve">27/08 </w:t>
      </w:r>
      <w:r w:rsidRPr="00CB7E68">
        <w:rPr>
          <w:sz w:val="22"/>
          <w:szCs w:val="22"/>
          <w:shd w:val="clear" w:color="auto" w:fill="FFFFFF"/>
          <w:lang w:val="it-IT"/>
        </w:rPr>
        <w:t>–</w:t>
      </w:r>
      <w:r w:rsidR="0024768F" w:rsidRPr="00CB7E68">
        <w:rPr>
          <w:sz w:val="22"/>
          <w:szCs w:val="22"/>
          <w:shd w:val="clear" w:color="auto" w:fill="FFFFFF"/>
          <w:lang w:val="it-IT"/>
        </w:rPr>
        <w:t xml:space="preserve"> </w:t>
      </w:r>
      <w:r w:rsidRPr="00CB7E68">
        <w:rPr>
          <w:sz w:val="22"/>
          <w:szCs w:val="22"/>
          <w:shd w:val="clear" w:color="auto" w:fill="FFFFFF"/>
          <w:lang w:val="it-IT"/>
        </w:rPr>
        <w:t>Sentenza della CC</w:t>
      </w:r>
      <w:r w:rsidR="0024768F" w:rsidRPr="00CB7E68">
        <w:rPr>
          <w:sz w:val="22"/>
          <w:szCs w:val="22"/>
          <w:shd w:val="clear" w:color="auto" w:fill="FFFFFF"/>
          <w:lang w:val="it-IT"/>
        </w:rPr>
        <w:t>,</w:t>
      </w:r>
      <w:r w:rsidR="0024768F" w:rsidRPr="00CB7E68">
        <w:rPr>
          <w:sz w:val="22"/>
          <w:szCs w:val="22"/>
          <w:lang w:val="it-IT"/>
        </w:rPr>
        <w:t xml:space="preserve"> </w:t>
      </w:r>
      <w:hyperlink r:id="rId12" w:tgtFrame="_blank" w:tooltip="Zakon o dopolnitvi Zakona o lokalni samoupravi" w:history="1">
        <w:r w:rsidR="0024768F" w:rsidRPr="00CB7E68">
          <w:rPr>
            <w:bCs/>
            <w:sz w:val="22"/>
            <w:szCs w:val="22"/>
            <w:shd w:val="clear" w:color="auto" w:fill="FFFFFF"/>
            <w:lang w:val="it-IT"/>
          </w:rPr>
          <w:t>76/08</w:t>
        </w:r>
      </w:hyperlink>
      <w:r w:rsidR="0024768F" w:rsidRPr="00CB7E68">
        <w:rPr>
          <w:bCs/>
          <w:sz w:val="22"/>
          <w:szCs w:val="22"/>
          <w:shd w:val="clear" w:color="auto" w:fill="FFFFFF"/>
          <w:lang w:val="it-IT"/>
        </w:rPr>
        <w:t>, </w:t>
      </w:r>
      <w:hyperlink r:id="rId13" w:tgtFrame="_blank" w:tooltip="Zakon o spremembah in dopolnitvah Zakona o lokalni samoupravi" w:history="1">
        <w:r w:rsidR="0024768F" w:rsidRPr="00CB7E68">
          <w:rPr>
            <w:bCs/>
            <w:sz w:val="22"/>
            <w:szCs w:val="22"/>
            <w:shd w:val="clear" w:color="auto" w:fill="FFFFFF"/>
            <w:lang w:val="it-IT"/>
          </w:rPr>
          <w:t>79/09</w:t>
        </w:r>
      </w:hyperlink>
      <w:r w:rsidR="0024768F" w:rsidRPr="00CB7E68">
        <w:rPr>
          <w:bCs/>
          <w:sz w:val="22"/>
          <w:szCs w:val="22"/>
          <w:shd w:val="clear" w:color="auto" w:fill="FFFFFF"/>
          <w:lang w:val="it-IT"/>
        </w:rPr>
        <w:t>, </w:t>
      </w:r>
      <w:hyperlink r:id="rId14" w:tgtFrame="_blank" w:tooltip="Zakon o spremembah in dopolnitvah Zakona o lokalni samoupravi" w:history="1">
        <w:r w:rsidR="0024768F" w:rsidRPr="00CB7E68">
          <w:rPr>
            <w:bCs/>
            <w:sz w:val="22"/>
            <w:szCs w:val="22"/>
            <w:shd w:val="clear" w:color="auto" w:fill="FFFFFF"/>
            <w:lang w:val="it-IT"/>
          </w:rPr>
          <w:t>51/10</w:t>
        </w:r>
      </w:hyperlink>
      <w:r w:rsidR="0024768F" w:rsidRPr="00CB7E68">
        <w:rPr>
          <w:bCs/>
          <w:sz w:val="22"/>
          <w:szCs w:val="22"/>
          <w:shd w:val="clear" w:color="auto" w:fill="FFFFFF"/>
          <w:lang w:val="it-IT"/>
        </w:rPr>
        <w:t>, </w:t>
      </w:r>
      <w:r w:rsidR="0024768F" w:rsidRPr="00CB7E68">
        <w:rPr>
          <w:sz w:val="22"/>
          <w:szCs w:val="22"/>
          <w:shd w:val="clear" w:color="auto" w:fill="FFFFFF"/>
          <w:lang w:val="it-IT"/>
        </w:rPr>
        <w:t xml:space="preserve">84/10 </w:t>
      </w:r>
      <w:r w:rsidRPr="00CB7E68">
        <w:rPr>
          <w:sz w:val="22"/>
          <w:szCs w:val="22"/>
          <w:shd w:val="clear" w:color="auto" w:fill="FFFFFF"/>
          <w:lang w:val="it-IT"/>
        </w:rPr>
        <w:t>–</w:t>
      </w:r>
      <w:r w:rsidR="0024768F" w:rsidRPr="00CB7E68">
        <w:rPr>
          <w:sz w:val="22"/>
          <w:szCs w:val="22"/>
          <w:shd w:val="clear" w:color="auto" w:fill="FFFFFF"/>
          <w:lang w:val="it-IT"/>
        </w:rPr>
        <w:t xml:space="preserve"> </w:t>
      </w:r>
      <w:r w:rsidRPr="00CB7E68">
        <w:rPr>
          <w:sz w:val="22"/>
          <w:szCs w:val="22"/>
          <w:shd w:val="clear" w:color="auto" w:fill="FFFFFF"/>
          <w:lang w:val="it-IT"/>
        </w:rPr>
        <w:t>Sentenza della CC</w:t>
      </w:r>
      <w:r w:rsidR="0024768F" w:rsidRPr="00CB7E68">
        <w:rPr>
          <w:sz w:val="22"/>
          <w:szCs w:val="22"/>
          <w:shd w:val="clear" w:color="auto" w:fill="FFFFFF"/>
          <w:lang w:val="it-IT"/>
        </w:rPr>
        <w:t>,</w:t>
      </w:r>
      <w:r w:rsidR="0024768F" w:rsidRPr="00CB7E68">
        <w:rPr>
          <w:sz w:val="22"/>
          <w:szCs w:val="22"/>
          <w:lang w:val="it-IT"/>
        </w:rPr>
        <w:t xml:space="preserve"> </w:t>
      </w:r>
      <w:hyperlink r:id="rId15" w:tgtFrame="_blank" w:tooltip="Zakon za uravnoteženje javnih financ" w:history="1">
        <w:r w:rsidR="0024768F" w:rsidRPr="00CB7E68">
          <w:rPr>
            <w:bCs/>
            <w:sz w:val="22"/>
            <w:szCs w:val="22"/>
            <w:shd w:val="clear" w:color="auto" w:fill="FFFFFF"/>
            <w:lang w:val="it-IT"/>
          </w:rPr>
          <w:t>40/12</w:t>
        </w:r>
      </w:hyperlink>
      <w:r w:rsidR="0024768F" w:rsidRPr="00CB7E68">
        <w:rPr>
          <w:bCs/>
          <w:sz w:val="22"/>
          <w:szCs w:val="22"/>
          <w:shd w:val="clear" w:color="auto" w:fill="FFFFFF"/>
          <w:lang w:val="it-IT"/>
        </w:rPr>
        <w:t xml:space="preserve"> – </w:t>
      </w:r>
      <w:r w:rsidRPr="00CB7E68">
        <w:rPr>
          <w:bCs/>
          <w:sz w:val="22"/>
          <w:szCs w:val="22"/>
          <w:shd w:val="clear" w:color="auto" w:fill="FFFFFF"/>
          <w:lang w:val="it-IT"/>
        </w:rPr>
        <w:t xml:space="preserve">Sigla: </w:t>
      </w:r>
      <w:r w:rsidR="0024768F" w:rsidRPr="00CB7E68">
        <w:rPr>
          <w:bCs/>
          <w:sz w:val="22"/>
          <w:szCs w:val="22"/>
          <w:shd w:val="clear" w:color="auto" w:fill="FFFFFF"/>
          <w:lang w:val="it-IT"/>
        </w:rPr>
        <w:t xml:space="preserve">ZUJF </w:t>
      </w:r>
      <w:r w:rsidRPr="00CB7E68">
        <w:rPr>
          <w:bCs/>
          <w:sz w:val="22"/>
          <w:szCs w:val="22"/>
          <w:shd w:val="clear" w:color="auto" w:fill="FFFFFF"/>
          <w:lang w:val="it-IT"/>
        </w:rPr>
        <w:t>e</w:t>
      </w:r>
      <w:r w:rsidR="0024768F" w:rsidRPr="00CB7E68">
        <w:rPr>
          <w:bCs/>
          <w:sz w:val="22"/>
          <w:szCs w:val="22"/>
          <w:shd w:val="clear" w:color="auto" w:fill="FFFFFF"/>
          <w:lang w:val="it-IT"/>
        </w:rPr>
        <w:t> </w:t>
      </w:r>
      <w:hyperlink r:id="rId16" w:tgtFrame="_blank" w:tooltip="Zakon o ukrepih za uravnoteženje javnih financ občin" w:history="1">
        <w:r w:rsidR="0024768F" w:rsidRPr="00CB7E68">
          <w:rPr>
            <w:bCs/>
            <w:sz w:val="22"/>
            <w:szCs w:val="22"/>
            <w:shd w:val="clear" w:color="auto" w:fill="FFFFFF"/>
            <w:lang w:val="it-IT"/>
          </w:rPr>
          <w:t>14/15</w:t>
        </w:r>
      </w:hyperlink>
      <w:r w:rsidR="0024768F" w:rsidRPr="00CB7E68">
        <w:rPr>
          <w:bCs/>
          <w:sz w:val="22"/>
          <w:szCs w:val="22"/>
          <w:shd w:val="clear" w:color="auto" w:fill="FFFFFF"/>
          <w:lang w:val="it-IT"/>
        </w:rPr>
        <w:t xml:space="preserve"> – </w:t>
      </w:r>
      <w:r w:rsidRPr="00CB7E68">
        <w:rPr>
          <w:bCs/>
          <w:sz w:val="22"/>
          <w:szCs w:val="22"/>
          <w:shd w:val="clear" w:color="auto" w:fill="FFFFFF"/>
          <w:lang w:val="it-IT"/>
        </w:rPr>
        <w:t xml:space="preserve">Sigla: </w:t>
      </w:r>
      <w:r w:rsidR="0024768F" w:rsidRPr="00CB7E68">
        <w:rPr>
          <w:bCs/>
          <w:sz w:val="22"/>
          <w:szCs w:val="22"/>
          <w:shd w:val="clear" w:color="auto" w:fill="FFFFFF"/>
          <w:lang w:val="it-IT"/>
        </w:rPr>
        <w:t xml:space="preserve">ZUUJFO), </w:t>
      </w:r>
      <w:r w:rsidR="0024768F" w:rsidRPr="00CB7E68">
        <w:rPr>
          <w:sz w:val="22"/>
          <w:szCs w:val="22"/>
          <w:lang w:val="it-IT"/>
        </w:rPr>
        <w:t xml:space="preserve"> </w:t>
      </w:r>
      <w:r w:rsidRPr="00CB7E68">
        <w:rPr>
          <w:sz w:val="22"/>
          <w:szCs w:val="22"/>
          <w:lang w:val="it-IT"/>
        </w:rPr>
        <w:t xml:space="preserve">dell'articolo 97 dello Statuto del Comune di Isola (Bollettino Ufficiale del Comune di Isola </w:t>
      </w:r>
      <w:proofErr w:type="spellStart"/>
      <w:r w:rsidRPr="00CB7E68">
        <w:rPr>
          <w:sz w:val="22"/>
          <w:szCs w:val="22"/>
          <w:lang w:val="it-IT"/>
        </w:rPr>
        <w:t>nn</w:t>
      </w:r>
      <w:proofErr w:type="spellEnd"/>
      <w:r w:rsidRPr="00CB7E68">
        <w:rPr>
          <w:sz w:val="22"/>
          <w:szCs w:val="22"/>
          <w:lang w:val="it-IT"/>
        </w:rPr>
        <w:t>.</w:t>
      </w:r>
      <w:r w:rsidR="0024768F" w:rsidRPr="00CB7E68">
        <w:rPr>
          <w:sz w:val="22"/>
          <w:szCs w:val="22"/>
          <w:lang w:val="it-IT"/>
        </w:rPr>
        <w:t xml:space="preserve"> 15/99, 17/12 </w:t>
      </w:r>
      <w:r w:rsidRPr="00CB7E68">
        <w:rPr>
          <w:sz w:val="22"/>
          <w:szCs w:val="22"/>
          <w:lang w:val="it-IT"/>
        </w:rPr>
        <w:t>e</w:t>
      </w:r>
      <w:r w:rsidR="0024768F" w:rsidRPr="00CB7E68">
        <w:rPr>
          <w:sz w:val="22"/>
          <w:szCs w:val="22"/>
          <w:lang w:val="it-IT"/>
        </w:rPr>
        <w:t xml:space="preserve"> 6/14) </w:t>
      </w:r>
      <w:r w:rsidRPr="00CB7E68">
        <w:rPr>
          <w:sz w:val="22"/>
          <w:szCs w:val="22"/>
          <w:lang w:val="it-IT"/>
        </w:rPr>
        <w:t>e degli articoli 17 e 26 del Decreto sull'istituzione dell'Ente pubblico per la promozione dell'imprenditoria e i progetti di sviluppo del Comune di Isola, il Consiglio del Comune di Isola, riunitosi il ….. alla sua ….. seduta accoglie il seguente atto di</w:t>
      </w:r>
    </w:p>
    <w:p w:rsidR="0024768F" w:rsidRPr="00CB7E68" w:rsidRDefault="0024768F" w:rsidP="0024768F">
      <w:pPr>
        <w:autoSpaceDE w:val="0"/>
        <w:autoSpaceDN w:val="0"/>
        <w:adjustRightInd w:val="0"/>
        <w:rPr>
          <w:sz w:val="22"/>
          <w:szCs w:val="22"/>
          <w:lang w:val="it-IT"/>
        </w:rPr>
      </w:pPr>
    </w:p>
    <w:p w:rsidR="0024768F" w:rsidRPr="00CB7E68" w:rsidRDefault="0024768F" w:rsidP="0024768F">
      <w:pPr>
        <w:autoSpaceDE w:val="0"/>
        <w:autoSpaceDN w:val="0"/>
        <w:adjustRightInd w:val="0"/>
        <w:rPr>
          <w:sz w:val="22"/>
          <w:szCs w:val="22"/>
          <w:lang w:val="it-IT"/>
        </w:rPr>
      </w:pPr>
    </w:p>
    <w:p w:rsidR="0024768F" w:rsidRPr="00CB7E68" w:rsidRDefault="00A47BBC" w:rsidP="0024768F">
      <w:pPr>
        <w:autoSpaceDE w:val="0"/>
        <w:autoSpaceDN w:val="0"/>
        <w:adjustRightInd w:val="0"/>
        <w:jc w:val="center"/>
        <w:rPr>
          <w:b/>
          <w:bCs/>
          <w:sz w:val="22"/>
          <w:szCs w:val="22"/>
          <w:lang w:val="it-IT"/>
        </w:rPr>
      </w:pPr>
      <w:r w:rsidRPr="00CB7E68">
        <w:rPr>
          <w:b/>
          <w:bCs/>
          <w:sz w:val="22"/>
          <w:szCs w:val="22"/>
          <w:lang w:val="it-IT"/>
        </w:rPr>
        <w:t>D</w:t>
      </w:r>
      <w:proofErr w:type="gramStart"/>
      <w:r w:rsidR="0024768F" w:rsidRPr="00CB7E68">
        <w:rPr>
          <w:b/>
          <w:bCs/>
          <w:sz w:val="22"/>
          <w:szCs w:val="22"/>
          <w:lang w:val="it-IT"/>
        </w:rPr>
        <w:t xml:space="preserve">  </w:t>
      </w:r>
      <w:proofErr w:type="gramEnd"/>
      <w:r w:rsidRPr="00CB7E68">
        <w:rPr>
          <w:b/>
          <w:bCs/>
          <w:sz w:val="22"/>
          <w:szCs w:val="22"/>
          <w:lang w:val="it-IT"/>
        </w:rPr>
        <w:t>E</w:t>
      </w:r>
      <w:r w:rsidR="0024768F" w:rsidRPr="00CB7E68">
        <w:rPr>
          <w:b/>
          <w:bCs/>
          <w:sz w:val="22"/>
          <w:szCs w:val="22"/>
          <w:lang w:val="it-IT"/>
        </w:rPr>
        <w:t xml:space="preserve">  L  </w:t>
      </w:r>
      <w:r w:rsidRPr="00CB7E68">
        <w:rPr>
          <w:b/>
          <w:bCs/>
          <w:sz w:val="22"/>
          <w:szCs w:val="22"/>
          <w:lang w:val="it-IT"/>
        </w:rPr>
        <w:t>I</w:t>
      </w:r>
      <w:r w:rsidR="0024768F" w:rsidRPr="00CB7E68">
        <w:rPr>
          <w:b/>
          <w:bCs/>
          <w:sz w:val="22"/>
          <w:szCs w:val="22"/>
          <w:lang w:val="it-IT"/>
        </w:rPr>
        <w:t xml:space="preserve">  </w:t>
      </w:r>
      <w:r w:rsidRPr="00CB7E68">
        <w:rPr>
          <w:b/>
          <w:bCs/>
          <w:sz w:val="22"/>
          <w:szCs w:val="22"/>
          <w:lang w:val="it-IT"/>
        </w:rPr>
        <w:t>B  E  R  A</w:t>
      </w:r>
    </w:p>
    <w:p w:rsidR="0024768F" w:rsidRPr="00CB7E68" w:rsidRDefault="0024768F" w:rsidP="0024768F">
      <w:pPr>
        <w:autoSpaceDE w:val="0"/>
        <w:autoSpaceDN w:val="0"/>
        <w:adjustRightInd w:val="0"/>
        <w:jc w:val="center"/>
        <w:rPr>
          <w:b/>
          <w:bCs/>
          <w:sz w:val="22"/>
          <w:szCs w:val="22"/>
          <w:lang w:val="it-IT"/>
        </w:rPr>
      </w:pPr>
    </w:p>
    <w:p w:rsidR="0024768F" w:rsidRPr="00CB7E68" w:rsidRDefault="00A47BBC" w:rsidP="0024768F">
      <w:pPr>
        <w:autoSpaceDE w:val="0"/>
        <w:autoSpaceDN w:val="0"/>
        <w:adjustRightInd w:val="0"/>
        <w:jc w:val="center"/>
        <w:rPr>
          <w:b/>
          <w:bCs/>
          <w:sz w:val="22"/>
          <w:szCs w:val="22"/>
          <w:lang w:val="it-IT"/>
        </w:rPr>
      </w:pPr>
      <w:proofErr w:type="gramStart"/>
      <w:r w:rsidRPr="00CB7E68">
        <w:rPr>
          <w:b/>
          <w:bCs/>
          <w:sz w:val="22"/>
          <w:szCs w:val="22"/>
          <w:lang w:val="it-IT"/>
        </w:rPr>
        <w:t>sulla</w:t>
      </w:r>
      <w:proofErr w:type="gramEnd"/>
      <w:r w:rsidRPr="00CB7E68">
        <w:rPr>
          <w:b/>
          <w:bCs/>
          <w:sz w:val="22"/>
          <w:szCs w:val="22"/>
          <w:lang w:val="it-IT"/>
        </w:rPr>
        <w:t xml:space="preserve"> nomina dei rappresentanti del fondatore al Consiglio dell'Ente pubblico per la promozione dell'imprenditoria e i progetti di sviluppo del Comune di Isola</w:t>
      </w:r>
    </w:p>
    <w:p w:rsidR="0024768F" w:rsidRPr="00CB7E68" w:rsidRDefault="0024768F" w:rsidP="0024768F">
      <w:pPr>
        <w:autoSpaceDE w:val="0"/>
        <w:autoSpaceDN w:val="0"/>
        <w:adjustRightInd w:val="0"/>
        <w:rPr>
          <w:b/>
          <w:bCs/>
          <w:sz w:val="22"/>
          <w:szCs w:val="22"/>
          <w:lang w:val="it-IT"/>
        </w:rPr>
      </w:pPr>
    </w:p>
    <w:p w:rsidR="0024768F" w:rsidRPr="00CB7E68" w:rsidRDefault="0024768F" w:rsidP="0024768F">
      <w:pPr>
        <w:tabs>
          <w:tab w:val="left" w:pos="720"/>
        </w:tabs>
        <w:autoSpaceDE w:val="0"/>
        <w:autoSpaceDN w:val="0"/>
        <w:adjustRightInd w:val="0"/>
        <w:ind w:left="720"/>
        <w:rPr>
          <w:sz w:val="22"/>
          <w:szCs w:val="22"/>
          <w:lang w:val="it-IT"/>
        </w:rPr>
      </w:pPr>
      <w:r w:rsidRPr="00CB7E68">
        <w:rPr>
          <w:sz w:val="22"/>
          <w:szCs w:val="22"/>
          <w:lang w:val="it-IT"/>
        </w:rPr>
        <w:tab/>
      </w:r>
    </w:p>
    <w:p w:rsidR="0024768F" w:rsidRPr="00CB7E68" w:rsidRDefault="00A47BBC" w:rsidP="00A47BBC">
      <w:pPr>
        <w:tabs>
          <w:tab w:val="left" w:pos="720"/>
        </w:tabs>
        <w:autoSpaceDE w:val="0"/>
        <w:autoSpaceDN w:val="0"/>
        <w:adjustRightInd w:val="0"/>
        <w:ind w:left="720"/>
        <w:rPr>
          <w:sz w:val="22"/>
          <w:szCs w:val="22"/>
          <w:lang w:val="it-IT"/>
        </w:rPr>
      </w:pPr>
      <w:r w:rsidRPr="00CB7E68">
        <w:rPr>
          <w:sz w:val="22"/>
          <w:szCs w:val="22"/>
          <w:lang w:val="it-IT"/>
        </w:rPr>
        <w:t xml:space="preserve">                                                                    1</w:t>
      </w:r>
    </w:p>
    <w:p w:rsidR="0024768F" w:rsidRPr="00CB7E68" w:rsidRDefault="0024768F" w:rsidP="0024768F">
      <w:pPr>
        <w:autoSpaceDE w:val="0"/>
        <w:autoSpaceDN w:val="0"/>
        <w:adjustRightInd w:val="0"/>
        <w:jc w:val="both"/>
        <w:rPr>
          <w:lang w:val="it-IT"/>
        </w:rPr>
      </w:pPr>
    </w:p>
    <w:p w:rsidR="0024768F" w:rsidRPr="00CB7E68" w:rsidRDefault="00A47BBC" w:rsidP="0024768F">
      <w:pPr>
        <w:autoSpaceDE w:val="0"/>
        <w:autoSpaceDN w:val="0"/>
        <w:adjustRightInd w:val="0"/>
        <w:jc w:val="both"/>
        <w:rPr>
          <w:lang w:val="it-IT"/>
        </w:rPr>
      </w:pPr>
      <w:r w:rsidRPr="00CB7E68">
        <w:rPr>
          <w:lang w:val="it-IT"/>
        </w:rPr>
        <w:t>Si nomina quali rappresentanti del fondatore al Consiglio dell'ente</w:t>
      </w:r>
      <w:r w:rsidR="0024768F" w:rsidRPr="00CB7E68">
        <w:rPr>
          <w:lang w:val="it-IT"/>
        </w:rPr>
        <w:t>:</w:t>
      </w:r>
    </w:p>
    <w:p w:rsidR="0024768F" w:rsidRPr="00CB7E68" w:rsidRDefault="00A47BBC" w:rsidP="0024768F">
      <w:pPr>
        <w:numPr>
          <w:ilvl w:val="0"/>
          <w:numId w:val="3"/>
        </w:numPr>
        <w:autoSpaceDE w:val="0"/>
        <w:autoSpaceDN w:val="0"/>
        <w:adjustRightInd w:val="0"/>
        <w:rPr>
          <w:color w:val="000000"/>
          <w:lang w:val="it-IT"/>
        </w:rPr>
      </w:pPr>
      <w:r w:rsidRPr="00CB7E68">
        <w:rPr>
          <w:color w:val="000000"/>
          <w:lang w:val="it-IT"/>
        </w:rPr>
        <w:t xml:space="preserve">Petra </w:t>
      </w:r>
      <w:proofErr w:type="spellStart"/>
      <w:r w:rsidRPr="00CB7E68">
        <w:rPr>
          <w:color w:val="000000"/>
          <w:lang w:val="it-IT"/>
        </w:rPr>
        <w:t>Štefančič</w:t>
      </w:r>
      <w:proofErr w:type="spellEnd"/>
      <w:r w:rsidRPr="00CB7E68">
        <w:rPr>
          <w:color w:val="000000"/>
          <w:lang w:val="it-IT"/>
        </w:rPr>
        <w:t xml:space="preserve"> di Isola</w:t>
      </w:r>
      <w:r w:rsidR="0024768F" w:rsidRPr="00CB7E68">
        <w:rPr>
          <w:color w:val="000000"/>
          <w:lang w:val="it-IT"/>
        </w:rPr>
        <w:t xml:space="preserve">, </w:t>
      </w:r>
      <w:r w:rsidRPr="00CB7E68">
        <w:rPr>
          <w:color w:val="000000"/>
          <w:lang w:val="it-IT"/>
        </w:rPr>
        <w:t>nata il</w:t>
      </w:r>
      <w:r w:rsidR="0024768F" w:rsidRPr="00CB7E68">
        <w:rPr>
          <w:color w:val="000000"/>
          <w:lang w:val="it-IT"/>
        </w:rPr>
        <w:t xml:space="preserve"> 23</w:t>
      </w:r>
      <w:r w:rsidRPr="00CB7E68">
        <w:rPr>
          <w:color w:val="000000"/>
          <w:lang w:val="it-IT"/>
        </w:rPr>
        <w:t xml:space="preserve"> aprile </w:t>
      </w:r>
      <w:r w:rsidR="0024768F" w:rsidRPr="00CB7E68">
        <w:rPr>
          <w:color w:val="000000"/>
          <w:lang w:val="it-IT"/>
        </w:rPr>
        <w:t xml:space="preserve">1976, </w:t>
      </w:r>
      <w:r w:rsidRPr="00CB7E68">
        <w:rPr>
          <w:color w:val="000000"/>
          <w:lang w:val="it-IT"/>
        </w:rPr>
        <w:t xml:space="preserve">residente all'indirizzo Via </w:t>
      </w:r>
      <w:proofErr w:type="spellStart"/>
      <w:r w:rsidRPr="00CB7E68">
        <w:rPr>
          <w:color w:val="000000"/>
          <w:lang w:val="it-IT"/>
        </w:rPr>
        <w:t>Ljubljana</w:t>
      </w:r>
      <w:proofErr w:type="spellEnd"/>
      <w:r w:rsidRPr="00CB7E68">
        <w:rPr>
          <w:color w:val="000000"/>
          <w:lang w:val="it-IT"/>
        </w:rPr>
        <w:t xml:space="preserve"> n. 18, Isola</w:t>
      </w:r>
      <w:proofErr w:type="gramStart"/>
      <w:r w:rsidR="0024768F" w:rsidRPr="00CB7E68">
        <w:rPr>
          <w:color w:val="000000"/>
          <w:lang w:val="it-IT"/>
        </w:rPr>
        <w:t>,</w:t>
      </w:r>
      <w:proofErr w:type="gramEnd"/>
      <w:r w:rsidR="0024768F" w:rsidRPr="00CB7E68">
        <w:rPr>
          <w:color w:val="000000"/>
          <w:lang w:val="it-IT"/>
        </w:rPr>
        <w:t xml:space="preserve"> </w:t>
      </w:r>
    </w:p>
    <w:p w:rsidR="0024768F" w:rsidRPr="00CB7E68" w:rsidRDefault="0024768F" w:rsidP="0024768F">
      <w:pPr>
        <w:numPr>
          <w:ilvl w:val="0"/>
          <w:numId w:val="3"/>
        </w:numPr>
        <w:autoSpaceDE w:val="0"/>
        <w:autoSpaceDN w:val="0"/>
        <w:adjustRightInd w:val="0"/>
        <w:rPr>
          <w:color w:val="000000"/>
          <w:lang w:val="it-IT"/>
        </w:rPr>
      </w:pPr>
      <w:proofErr w:type="spellStart"/>
      <w:r w:rsidRPr="00CB7E68">
        <w:rPr>
          <w:color w:val="000000"/>
          <w:lang w:val="it-IT"/>
        </w:rPr>
        <w:t>Aleksej</w:t>
      </w:r>
      <w:proofErr w:type="spellEnd"/>
      <w:r w:rsidR="00A47BBC" w:rsidRPr="00CB7E68">
        <w:rPr>
          <w:color w:val="000000"/>
          <w:lang w:val="it-IT"/>
        </w:rPr>
        <w:t xml:space="preserve"> </w:t>
      </w:r>
      <w:proofErr w:type="spellStart"/>
      <w:r w:rsidR="00A47BBC" w:rsidRPr="00CB7E68">
        <w:rPr>
          <w:color w:val="000000"/>
          <w:lang w:val="it-IT"/>
        </w:rPr>
        <w:t>Skok</w:t>
      </w:r>
      <w:proofErr w:type="spellEnd"/>
      <w:r w:rsidR="00A47BBC" w:rsidRPr="00CB7E68">
        <w:rPr>
          <w:color w:val="000000"/>
          <w:lang w:val="it-IT"/>
        </w:rPr>
        <w:t xml:space="preserve"> di Isola</w:t>
      </w:r>
      <w:r w:rsidRPr="00CB7E68">
        <w:rPr>
          <w:color w:val="000000"/>
          <w:lang w:val="it-IT"/>
        </w:rPr>
        <w:t xml:space="preserve">, </w:t>
      </w:r>
      <w:r w:rsidR="00A47BBC" w:rsidRPr="00CB7E68">
        <w:rPr>
          <w:color w:val="000000"/>
          <w:lang w:val="it-IT"/>
        </w:rPr>
        <w:t>nato il</w:t>
      </w:r>
      <w:r w:rsidRPr="00CB7E68">
        <w:rPr>
          <w:color w:val="000000"/>
          <w:lang w:val="it-IT"/>
        </w:rPr>
        <w:t xml:space="preserve"> 13</w:t>
      </w:r>
      <w:r w:rsidR="00A47BBC" w:rsidRPr="00CB7E68">
        <w:rPr>
          <w:color w:val="000000"/>
          <w:lang w:val="it-IT"/>
        </w:rPr>
        <w:t xml:space="preserve"> marzo </w:t>
      </w:r>
      <w:r w:rsidRPr="00CB7E68">
        <w:rPr>
          <w:color w:val="000000"/>
          <w:lang w:val="it-IT"/>
        </w:rPr>
        <w:t xml:space="preserve">1981, </w:t>
      </w:r>
      <w:r w:rsidR="00A47BBC" w:rsidRPr="00CB7E68">
        <w:rPr>
          <w:color w:val="000000"/>
          <w:lang w:val="it-IT"/>
        </w:rPr>
        <w:t xml:space="preserve">residente all'indirizzo Via </w:t>
      </w:r>
      <w:proofErr w:type="spellStart"/>
      <w:r w:rsidR="00A47BBC" w:rsidRPr="00CB7E68">
        <w:rPr>
          <w:color w:val="000000"/>
          <w:lang w:val="it-IT"/>
        </w:rPr>
        <w:t>Ferdo</w:t>
      </w:r>
      <w:proofErr w:type="spellEnd"/>
      <w:r w:rsidR="00A47BBC" w:rsidRPr="00CB7E68">
        <w:rPr>
          <w:color w:val="000000"/>
          <w:lang w:val="it-IT"/>
        </w:rPr>
        <w:t xml:space="preserve"> </w:t>
      </w:r>
      <w:proofErr w:type="spellStart"/>
      <w:r w:rsidR="00A47BBC" w:rsidRPr="00CB7E68">
        <w:rPr>
          <w:color w:val="000000"/>
          <w:lang w:val="it-IT"/>
        </w:rPr>
        <w:t>Bidovec</w:t>
      </w:r>
      <w:proofErr w:type="spellEnd"/>
      <w:r w:rsidR="00A47BBC" w:rsidRPr="00CB7E68">
        <w:rPr>
          <w:color w:val="000000"/>
          <w:lang w:val="it-IT"/>
        </w:rPr>
        <w:t xml:space="preserve"> n. 5, Isola</w:t>
      </w:r>
      <w:proofErr w:type="gramStart"/>
      <w:r w:rsidRPr="00CB7E68">
        <w:rPr>
          <w:color w:val="000000"/>
          <w:lang w:val="it-IT"/>
        </w:rPr>
        <w:t>,</w:t>
      </w:r>
      <w:proofErr w:type="gramEnd"/>
    </w:p>
    <w:p w:rsidR="0024768F" w:rsidRPr="00CB7E68" w:rsidRDefault="00A47BBC" w:rsidP="0024768F">
      <w:pPr>
        <w:numPr>
          <w:ilvl w:val="0"/>
          <w:numId w:val="3"/>
        </w:numPr>
        <w:autoSpaceDE w:val="0"/>
        <w:autoSpaceDN w:val="0"/>
        <w:adjustRightInd w:val="0"/>
        <w:rPr>
          <w:color w:val="000000"/>
          <w:lang w:val="it-IT"/>
        </w:rPr>
      </w:pPr>
      <w:r w:rsidRPr="00CB7E68">
        <w:rPr>
          <w:color w:val="000000"/>
          <w:lang w:val="it-IT"/>
        </w:rPr>
        <w:t xml:space="preserve">Andrej </w:t>
      </w:r>
      <w:proofErr w:type="spellStart"/>
      <w:r w:rsidRPr="00CB7E68">
        <w:rPr>
          <w:color w:val="000000"/>
          <w:lang w:val="it-IT"/>
        </w:rPr>
        <w:t>Jereb</w:t>
      </w:r>
      <w:proofErr w:type="spellEnd"/>
      <w:r w:rsidRPr="00CB7E68">
        <w:rPr>
          <w:color w:val="000000"/>
          <w:lang w:val="it-IT"/>
        </w:rPr>
        <w:t xml:space="preserve"> di</w:t>
      </w:r>
      <w:r w:rsidR="0024768F" w:rsidRPr="00CB7E68">
        <w:rPr>
          <w:color w:val="000000"/>
          <w:lang w:val="it-IT"/>
        </w:rPr>
        <w:t xml:space="preserve"> I</w:t>
      </w:r>
      <w:r w:rsidRPr="00CB7E68">
        <w:rPr>
          <w:color w:val="000000"/>
          <w:lang w:val="it-IT"/>
        </w:rPr>
        <w:t>s</w:t>
      </w:r>
      <w:r w:rsidR="0024768F" w:rsidRPr="00CB7E68">
        <w:rPr>
          <w:color w:val="000000"/>
          <w:lang w:val="it-IT"/>
        </w:rPr>
        <w:t>ol</w:t>
      </w:r>
      <w:r w:rsidRPr="00CB7E68">
        <w:rPr>
          <w:color w:val="000000"/>
          <w:lang w:val="it-IT"/>
        </w:rPr>
        <w:t>a</w:t>
      </w:r>
      <w:r w:rsidR="0024768F" w:rsidRPr="00CB7E68">
        <w:rPr>
          <w:color w:val="000000"/>
          <w:lang w:val="it-IT"/>
        </w:rPr>
        <w:t xml:space="preserve">, </w:t>
      </w:r>
      <w:r w:rsidRPr="00CB7E68">
        <w:rPr>
          <w:color w:val="000000"/>
          <w:lang w:val="it-IT"/>
        </w:rPr>
        <w:t xml:space="preserve">nato </w:t>
      </w:r>
      <w:proofErr w:type="gramStart"/>
      <w:r w:rsidRPr="00CB7E68">
        <w:rPr>
          <w:color w:val="000000"/>
          <w:lang w:val="it-IT"/>
        </w:rPr>
        <w:t>il</w:t>
      </w:r>
      <w:proofErr w:type="gramEnd"/>
      <w:r w:rsidR="0024768F" w:rsidRPr="00CB7E68">
        <w:rPr>
          <w:color w:val="000000"/>
          <w:lang w:val="it-IT"/>
        </w:rPr>
        <w:t xml:space="preserve"> 01</w:t>
      </w:r>
      <w:r w:rsidRPr="00CB7E68">
        <w:rPr>
          <w:color w:val="000000"/>
          <w:lang w:val="it-IT"/>
        </w:rPr>
        <w:t xml:space="preserve"> dicembre </w:t>
      </w:r>
      <w:r w:rsidR="0024768F" w:rsidRPr="00CB7E68">
        <w:rPr>
          <w:color w:val="000000"/>
          <w:lang w:val="it-IT"/>
        </w:rPr>
        <w:t xml:space="preserve">1973, </w:t>
      </w:r>
      <w:r w:rsidRPr="00CB7E68">
        <w:rPr>
          <w:color w:val="000000"/>
          <w:lang w:val="it-IT"/>
        </w:rPr>
        <w:t xml:space="preserve">residente </w:t>
      </w:r>
      <w:r w:rsidR="00CB7E68" w:rsidRPr="00CB7E68">
        <w:rPr>
          <w:color w:val="000000"/>
          <w:lang w:val="it-IT"/>
        </w:rPr>
        <w:t>all’indirizzo</w:t>
      </w:r>
      <w:r w:rsidRPr="00CB7E68">
        <w:rPr>
          <w:color w:val="000000"/>
          <w:lang w:val="it-IT"/>
        </w:rPr>
        <w:t xml:space="preserve"> Strada Meridionale n. 96, Isola</w:t>
      </w:r>
      <w:r w:rsidR="0024768F" w:rsidRPr="00CB7E68">
        <w:rPr>
          <w:color w:val="000000"/>
          <w:lang w:val="it-IT"/>
        </w:rPr>
        <w:t>.</w:t>
      </w:r>
    </w:p>
    <w:p w:rsidR="0024768F" w:rsidRPr="00CB7E68" w:rsidRDefault="0024768F" w:rsidP="0024768F">
      <w:pPr>
        <w:autoSpaceDE w:val="0"/>
        <w:autoSpaceDN w:val="0"/>
        <w:adjustRightInd w:val="0"/>
        <w:jc w:val="both"/>
        <w:rPr>
          <w:lang w:val="it-IT"/>
        </w:rPr>
      </w:pPr>
    </w:p>
    <w:p w:rsidR="0024768F" w:rsidRPr="00CB7E68" w:rsidRDefault="00A47BBC" w:rsidP="0024768F">
      <w:pPr>
        <w:jc w:val="both"/>
        <w:rPr>
          <w:lang w:val="it-IT"/>
        </w:rPr>
      </w:pPr>
      <w:r w:rsidRPr="00CB7E68">
        <w:rPr>
          <w:lang w:val="it-IT"/>
        </w:rPr>
        <w:t xml:space="preserve">Il mandato dei rappresentanti del fondatore al Consiglio dell'ente decorre dal giorno </w:t>
      </w:r>
      <w:proofErr w:type="gramStart"/>
      <w:r w:rsidRPr="00CB7E68">
        <w:rPr>
          <w:lang w:val="it-IT"/>
        </w:rPr>
        <w:t xml:space="preserve">di </w:t>
      </w:r>
      <w:proofErr w:type="gramEnd"/>
      <w:r w:rsidRPr="00CB7E68">
        <w:rPr>
          <w:lang w:val="it-IT"/>
        </w:rPr>
        <w:t>istituzione dell'Ente pubblico per la promozione dell'imprenditoria e i progetti di sviluppo del Comune di Isola e ha la durata fino al 31 dicembre 2020</w:t>
      </w:r>
      <w:r w:rsidR="0024768F" w:rsidRPr="00CB7E68">
        <w:rPr>
          <w:bCs/>
          <w:lang w:val="it-IT"/>
        </w:rPr>
        <w:t>.</w:t>
      </w:r>
    </w:p>
    <w:p w:rsidR="0024768F" w:rsidRPr="00CB7E68" w:rsidRDefault="0024768F" w:rsidP="0024768F">
      <w:pPr>
        <w:autoSpaceDE w:val="0"/>
        <w:autoSpaceDN w:val="0"/>
        <w:adjustRightInd w:val="0"/>
        <w:ind w:left="720"/>
        <w:rPr>
          <w:lang w:val="it-IT"/>
        </w:rPr>
      </w:pPr>
    </w:p>
    <w:p w:rsidR="0024768F" w:rsidRPr="00CB7E68" w:rsidRDefault="00A47BBC" w:rsidP="0024768F">
      <w:pPr>
        <w:tabs>
          <w:tab w:val="left" w:pos="720"/>
        </w:tabs>
        <w:autoSpaceDE w:val="0"/>
        <w:autoSpaceDN w:val="0"/>
        <w:adjustRightInd w:val="0"/>
        <w:jc w:val="center"/>
        <w:rPr>
          <w:lang w:val="it-IT"/>
        </w:rPr>
      </w:pPr>
      <w:r w:rsidRPr="00CB7E68">
        <w:rPr>
          <w:lang w:val="it-IT"/>
        </w:rPr>
        <w:t xml:space="preserve">2 </w:t>
      </w:r>
    </w:p>
    <w:p w:rsidR="0024768F" w:rsidRPr="00CB7E68" w:rsidRDefault="0024768F" w:rsidP="0024768F">
      <w:pPr>
        <w:jc w:val="both"/>
        <w:rPr>
          <w:sz w:val="22"/>
          <w:szCs w:val="22"/>
          <w:lang w:val="it-IT"/>
        </w:rPr>
      </w:pPr>
    </w:p>
    <w:p w:rsidR="0024768F" w:rsidRPr="00CB7E68" w:rsidRDefault="00D645A1" w:rsidP="0024768F">
      <w:pPr>
        <w:jc w:val="both"/>
        <w:rPr>
          <w:sz w:val="22"/>
          <w:szCs w:val="22"/>
          <w:lang w:val="it-IT"/>
        </w:rPr>
      </w:pPr>
      <w:r w:rsidRPr="00CB7E68">
        <w:rPr>
          <w:sz w:val="22"/>
          <w:szCs w:val="22"/>
          <w:lang w:val="it-IT"/>
        </w:rPr>
        <w:t xml:space="preserve">Il presente atto di Delibera entra in vigore il giorno </w:t>
      </w:r>
      <w:proofErr w:type="gramStart"/>
      <w:r w:rsidRPr="00CB7E68">
        <w:rPr>
          <w:sz w:val="22"/>
          <w:szCs w:val="22"/>
          <w:lang w:val="it-IT"/>
        </w:rPr>
        <w:t xml:space="preserve">di </w:t>
      </w:r>
      <w:proofErr w:type="gramEnd"/>
      <w:r w:rsidRPr="00CB7E68">
        <w:rPr>
          <w:sz w:val="22"/>
          <w:szCs w:val="22"/>
          <w:lang w:val="it-IT"/>
        </w:rPr>
        <w:t>istituzione dell'Ente pubblico per la promozione dell'imprenditoria e i progetti di sviluppo del Comune di Isola</w:t>
      </w:r>
      <w:r w:rsidR="0024768F" w:rsidRPr="00CB7E68">
        <w:rPr>
          <w:bCs/>
          <w:sz w:val="22"/>
          <w:szCs w:val="22"/>
          <w:lang w:val="it-IT"/>
        </w:rPr>
        <w:t>.</w:t>
      </w:r>
    </w:p>
    <w:p w:rsidR="0024768F" w:rsidRPr="00CB7E68" w:rsidRDefault="0024768F" w:rsidP="0024768F">
      <w:pPr>
        <w:autoSpaceDE w:val="0"/>
        <w:autoSpaceDN w:val="0"/>
        <w:adjustRightInd w:val="0"/>
        <w:spacing w:line="240" w:lineRule="atLeast"/>
        <w:jc w:val="both"/>
        <w:rPr>
          <w:b/>
          <w:sz w:val="22"/>
          <w:szCs w:val="22"/>
          <w:lang w:val="it-IT"/>
        </w:rPr>
      </w:pPr>
      <w:r w:rsidRPr="00CB7E68">
        <w:rPr>
          <w:b/>
          <w:bCs/>
          <w:sz w:val="22"/>
          <w:szCs w:val="22"/>
          <w:lang w:val="it-IT"/>
        </w:rPr>
        <w:tab/>
      </w:r>
      <w:r w:rsidRPr="00CB7E68">
        <w:rPr>
          <w:b/>
          <w:bCs/>
          <w:sz w:val="22"/>
          <w:szCs w:val="22"/>
          <w:lang w:val="it-IT"/>
        </w:rPr>
        <w:tab/>
      </w:r>
      <w:r w:rsidRPr="00CB7E68">
        <w:rPr>
          <w:b/>
          <w:bCs/>
          <w:sz w:val="22"/>
          <w:szCs w:val="22"/>
          <w:lang w:val="it-IT"/>
        </w:rPr>
        <w:tab/>
      </w:r>
      <w:r w:rsidRPr="00CB7E68">
        <w:rPr>
          <w:b/>
          <w:bCs/>
          <w:sz w:val="22"/>
          <w:szCs w:val="22"/>
          <w:lang w:val="it-IT"/>
        </w:rPr>
        <w:tab/>
      </w:r>
      <w:r w:rsidRPr="00CB7E68">
        <w:rPr>
          <w:b/>
          <w:bCs/>
          <w:sz w:val="22"/>
          <w:szCs w:val="22"/>
          <w:lang w:val="it-IT"/>
        </w:rPr>
        <w:tab/>
      </w:r>
      <w:r w:rsidRPr="00CB7E68">
        <w:rPr>
          <w:b/>
          <w:bCs/>
          <w:sz w:val="22"/>
          <w:szCs w:val="22"/>
          <w:lang w:val="it-IT"/>
        </w:rPr>
        <w:tab/>
      </w:r>
      <w:r w:rsidRPr="00CB7E68">
        <w:rPr>
          <w:b/>
          <w:bCs/>
          <w:sz w:val="22"/>
          <w:szCs w:val="22"/>
          <w:lang w:val="it-IT"/>
        </w:rPr>
        <w:tab/>
      </w:r>
      <w:r w:rsidRPr="00CB7E68">
        <w:rPr>
          <w:b/>
          <w:bCs/>
          <w:sz w:val="22"/>
          <w:szCs w:val="22"/>
          <w:lang w:val="it-IT"/>
        </w:rPr>
        <w:tab/>
      </w:r>
      <w:r w:rsidRPr="00CB7E68">
        <w:rPr>
          <w:b/>
          <w:bCs/>
          <w:sz w:val="22"/>
          <w:szCs w:val="22"/>
          <w:lang w:val="it-IT"/>
        </w:rPr>
        <w:tab/>
        <w:t xml:space="preserve">        </w:t>
      </w:r>
    </w:p>
    <w:p w:rsidR="0024768F" w:rsidRPr="00CB7E68" w:rsidRDefault="0024768F" w:rsidP="0024768F">
      <w:pPr>
        <w:autoSpaceDE w:val="0"/>
        <w:autoSpaceDN w:val="0"/>
        <w:adjustRightInd w:val="0"/>
        <w:spacing w:line="240" w:lineRule="atLeast"/>
        <w:jc w:val="both"/>
        <w:rPr>
          <w:b/>
          <w:sz w:val="22"/>
          <w:szCs w:val="22"/>
          <w:lang w:val="it-IT"/>
        </w:rPr>
      </w:pPr>
      <w:r w:rsidRPr="00CB7E68">
        <w:rPr>
          <w:sz w:val="22"/>
          <w:szCs w:val="22"/>
          <w:lang w:val="it-IT"/>
        </w:rPr>
        <w:tab/>
      </w:r>
      <w:r w:rsidRPr="00CB7E68">
        <w:rPr>
          <w:sz w:val="22"/>
          <w:szCs w:val="22"/>
          <w:lang w:val="it-IT"/>
        </w:rPr>
        <w:tab/>
      </w:r>
      <w:r w:rsidRPr="00CB7E68">
        <w:rPr>
          <w:sz w:val="22"/>
          <w:szCs w:val="22"/>
          <w:lang w:val="it-IT"/>
        </w:rPr>
        <w:tab/>
      </w:r>
      <w:r w:rsidRPr="00CB7E68">
        <w:rPr>
          <w:sz w:val="22"/>
          <w:szCs w:val="22"/>
          <w:lang w:val="it-IT"/>
        </w:rPr>
        <w:tab/>
      </w:r>
      <w:r w:rsidRPr="00CB7E68">
        <w:rPr>
          <w:sz w:val="22"/>
          <w:szCs w:val="22"/>
          <w:lang w:val="it-IT"/>
        </w:rPr>
        <w:tab/>
      </w:r>
      <w:r w:rsidRPr="00CB7E68">
        <w:rPr>
          <w:sz w:val="22"/>
          <w:szCs w:val="22"/>
          <w:lang w:val="it-IT"/>
        </w:rPr>
        <w:tab/>
      </w:r>
      <w:r w:rsidRPr="00CB7E68">
        <w:rPr>
          <w:sz w:val="22"/>
          <w:szCs w:val="22"/>
          <w:lang w:val="it-IT"/>
        </w:rPr>
        <w:tab/>
      </w:r>
      <w:r w:rsidRPr="00CB7E68">
        <w:rPr>
          <w:sz w:val="22"/>
          <w:szCs w:val="22"/>
          <w:lang w:val="it-IT"/>
        </w:rPr>
        <w:tab/>
      </w:r>
    </w:p>
    <w:p w:rsidR="0024768F" w:rsidRPr="00CB7E68" w:rsidRDefault="0024768F" w:rsidP="0024768F">
      <w:pPr>
        <w:jc w:val="both"/>
        <w:rPr>
          <w:b/>
          <w:sz w:val="22"/>
          <w:szCs w:val="22"/>
          <w:lang w:val="it-IT"/>
        </w:rPr>
      </w:pPr>
      <w:r w:rsidRPr="00CB7E68">
        <w:rPr>
          <w:sz w:val="22"/>
          <w:szCs w:val="22"/>
          <w:lang w:val="it-IT"/>
        </w:rPr>
        <w:t xml:space="preserve">                     </w:t>
      </w:r>
      <w:r w:rsidRPr="00CB7E68">
        <w:rPr>
          <w:sz w:val="22"/>
          <w:szCs w:val="22"/>
          <w:lang w:val="it-IT"/>
        </w:rPr>
        <w:tab/>
      </w:r>
      <w:r w:rsidRPr="00CB7E68">
        <w:rPr>
          <w:sz w:val="22"/>
          <w:szCs w:val="22"/>
          <w:lang w:val="it-IT"/>
        </w:rPr>
        <w:tab/>
        <w:t xml:space="preserve">      </w:t>
      </w:r>
      <w:r w:rsidRPr="00CB7E68">
        <w:rPr>
          <w:sz w:val="22"/>
          <w:szCs w:val="22"/>
          <w:lang w:val="it-IT"/>
        </w:rPr>
        <w:tab/>
      </w:r>
      <w:r w:rsidRPr="00CB7E68">
        <w:rPr>
          <w:sz w:val="22"/>
          <w:szCs w:val="22"/>
          <w:lang w:val="it-IT"/>
        </w:rPr>
        <w:tab/>
      </w:r>
      <w:r w:rsidRPr="00CB7E68">
        <w:rPr>
          <w:sz w:val="22"/>
          <w:szCs w:val="22"/>
          <w:lang w:val="it-IT"/>
        </w:rPr>
        <w:tab/>
      </w:r>
      <w:r w:rsidRPr="00CB7E68">
        <w:rPr>
          <w:sz w:val="22"/>
          <w:szCs w:val="22"/>
          <w:lang w:val="it-IT"/>
        </w:rPr>
        <w:tab/>
      </w:r>
      <w:r w:rsidRPr="00CB7E68">
        <w:rPr>
          <w:sz w:val="22"/>
          <w:szCs w:val="22"/>
          <w:lang w:val="it-IT"/>
        </w:rPr>
        <w:tab/>
      </w:r>
      <w:proofErr w:type="spellStart"/>
      <w:proofErr w:type="gramStart"/>
      <w:r w:rsidRPr="00CB7E68">
        <w:rPr>
          <w:b/>
          <w:sz w:val="22"/>
          <w:szCs w:val="22"/>
          <w:lang w:val="it-IT"/>
        </w:rPr>
        <w:t>mag</w:t>
      </w:r>
      <w:proofErr w:type="spellEnd"/>
      <w:proofErr w:type="gramEnd"/>
      <w:r w:rsidRPr="00CB7E68">
        <w:rPr>
          <w:b/>
          <w:sz w:val="22"/>
          <w:szCs w:val="22"/>
          <w:lang w:val="it-IT"/>
        </w:rPr>
        <w:t>. Igor Kolenc</w:t>
      </w:r>
    </w:p>
    <w:p w:rsidR="0024768F" w:rsidRPr="00CB7E68" w:rsidRDefault="0024768F" w:rsidP="0024768F">
      <w:pPr>
        <w:ind w:left="4956"/>
        <w:jc w:val="both"/>
        <w:rPr>
          <w:b/>
          <w:sz w:val="22"/>
          <w:szCs w:val="22"/>
          <w:lang w:val="it-IT"/>
        </w:rPr>
      </w:pPr>
      <w:r w:rsidRPr="00CB7E68">
        <w:rPr>
          <w:b/>
          <w:sz w:val="22"/>
          <w:szCs w:val="22"/>
          <w:lang w:val="it-IT"/>
        </w:rPr>
        <w:t xml:space="preserve">                   </w:t>
      </w:r>
      <w:r w:rsidR="00D645A1" w:rsidRPr="00CB7E68">
        <w:rPr>
          <w:b/>
          <w:sz w:val="22"/>
          <w:szCs w:val="22"/>
          <w:lang w:val="it-IT"/>
        </w:rPr>
        <w:t>Sindaco</w:t>
      </w:r>
    </w:p>
    <w:p w:rsidR="0024768F" w:rsidRPr="00D645A1" w:rsidRDefault="0024768F" w:rsidP="0024768F">
      <w:pPr>
        <w:autoSpaceDE w:val="0"/>
        <w:autoSpaceDN w:val="0"/>
        <w:adjustRightInd w:val="0"/>
        <w:spacing w:line="240" w:lineRule="atLeast"/>
        <w:jc w:val="both"/>
        <w:rPr>
          <w:bCs/>
          <w:sz w:val="22"/>
          <w:szCs w:val="22"/>
          <w:lang w:val="it-IT"/>
        </w:rPr>
      </w:pPr>
    </w:p>
    <w:p w:rsidR="00D645A1" w:rsidRPr="00D645A1" w:rsidRDefault="00D645A1" w:rsidP="0024768F">
      <w:pPr>
        <w:autoSpaceDE w:val="0"/>
        <w:autoSpaceDN w:val="0"/>
        <w:adjustRightInd w:val="0"/>
        <w:spacing w:line="240" w:lineRule="atLeast"/>
        <w:jc w:val="both"/>
        <w:rPr>
          <w:b/>
          <w:bCs/>
          <w:sz w:val="22"/>
          <w:szCs w:val="22"/>
          <w:lang w:val="it-IT"/>
        </w:rPr>
      </w:pPr>
    </w:p>
    <w:p w:rsidR="00D645A1" w:rsidRPr="00D645A1" w:rsidRDefault="00D645A1" w:rsidP="0024768F">
      <w:pPr>
        <w:autoSpaceDE w:val="0"/>
        <w:autoSpaceDN w:val="0"/>
        <w:adjustRightInd w:val="0"/>
        <w:spacing w:line="240" w:lineRule="atLeast"/>
        <w:jc w:val="both"/>
        <w:rPr>
          <w:b/>
          <w:bCs/>
          <w:sz w:val="22"/>
          <w:szCs w:val="22"/>
          <w:lang w:val="it-IT"/>
        </w:rPr>
      </w:pPr>
    </w:p>
    <w:p w:rsidR="00D645A1" w:rsidRPr="00D645A1" w:rsidRDefault="00D645A1" w:rsidP="0024768F">
      <w:pPr>
        <w:autoSpaceDE w:val="0"/>
        <w:autoSpaceDN w:val="0"/>
        <w:adjustRightInd w:val="0"/>
        <w:spacing w:line="240" w:lineRule="atLeast"/>
        <w:jc w:val="both"/>
        <w:rPr>
          <w:b/>
          <w:bCs/>
          <w:sz w:val="22"/>
          <w:szCs w:val="22"/>
          <w:lang w:val="it-IT"/>
        </w:rPr>
      </w:pPr>
    </w:p>
    <w:p w:rsidR="00D645A1" w:rsidRPr="00D645A1" w:rsidRDefault="00D645A1" w:rsidP="0024768F">
      <w:pPr>
        <w:autoSpaceDE w:val="0"/>
        <w:autoSpaceDN w:val="0"/>
        <w:adjustRightInd w:val="0"/>
        <w:spacing w:line="240" w:lineRule="atLeast"/>
        <w:jc w:val="both"/>
        <w:rPr>
          <w:b/>
          <w:bCs/>
          <w:sz w:val="22"/>
          <w:szCs w:val="22"/>
          <w:lang w:val="it-IT"/>
        </w:rPr>
      </w:pPr>
    </w:p>
    <w:p w:rsidR="00D645A1" w:rsidRPr="00D645A1" w:rsidRDefault="00D645A1" w:rsidP="0024768F">
      <w:pPr>
        <w:autoSpaceDE w:val="0"/>
        <w:autoSpaceDN w:val="0"/>
        <w:adjustRightInd w:val="0"/>
        <w:spacing w:line="240" w:lineRule="atLeast"/>
        <w:jc w:val="both"/>
        <w:rPr>
          <w:b/>
          <w:bCs/>
          <w:sz w:val="22"/>
          <w:szCs w:val="22"/>
          <w:lang w:val="it-IT"/>
        </w:rPr>
      </w:pPr>
    </w:p>
    <w:p w:rsidR="0024768F" w:rsidRPr="00D645A1" w:rsidRDefault="00D645A1" w:rsidP="0024768F">
      <w:pPr>
        <w:autoSpaceDE w:val="0"/>
        <w:autoSpaceDN w:val="0"/>
        <w:adjustRightInd w:val="0"/>
        <w:spacing w:line="240" w:lineRule="atLeast"/>
        <w:jc w:val="both"/>
        <w:rPr>
          <w:b/>
          <w:sz w:val="22"/>
          <w:szCs w:val="22"/>
          <w:lang w:val="it-IT"/>
        </w:rPr>
      </w:pPr>
      <w:r w:rsidRPr="00D645A1">
        <w:rPr>
          <w:b/>
          <w:bCs/>
          <w:sz w:val="22"/>
          <w:szCs w:val="22"/>
          <w:lang w:val="it-IT"/>
        </w:rPr>
        <w:lastRenderedPageBreak/>
        <w:t>Recapitare a</w:t>
      </w:r>
      <w:r w:rsidR="0024768F" w:rsidRPr="00D645A1">
        <w:rPr>
          <w:b/>
          <w:sz w:val="22"/>
          <w:szCs w:val="22"/>
          <w:lang w:val="it-IT"/>
        </w:rPr>
        <w:t>:</w:t>
      </w:r>
    </w:p>
    <w:p w:rsidR="0024768F" w:rsidRPr="00D645A1" w:rsidRDefault="0024768F" w:rsidP="0024768F">
      <w:pPr>
        <w:autoSpaceDE w:val="0"/>
        <w:autoSpaceDN w:val="0"/>
        <w:adjustRightInd w:val="0"/>
        <w:spacing w:line="240" w:lineRule="atLeast"/>
        <w:jc w:val="both"/>
        <w:rPr>
          <w:b/>
          <w:sz w:val="22"/>
          <w:szCs w:val="22"/>
          <w:lang w:val="it-IT"/>
        </w:rPr>
      </w:pPr>
      <w:r w:rsidRPr="00D645A1">
        <w:rPr>
          <w:sz w:val="22"/>
          <w:szCs w:val="22"/>
          <w:lang w:val="it-IT"/>
        </w:rPr>
        <w:tab/>
      </w:r>
      <w:r w:rsidRPr="00D645A1">
        <w:rPr>
          <w:sz w:val="22"/>
          <w:szCs w:val="22"/>
          <w:lang w:val="it-IT"/>
        </w:rPr>
        <w:tab/>
      </w:r>
      <w:r w:rsidRPr="00D645A1">
        <w:rPr>
          <w:sz w:val="22"/>
          <w:szCs w:val="22"/>
          <w:lang w:val="it-IT"/>
        </w:rPr>
        <w:tab/>
      </w:r>
      <w:r w:rsidRPr="00D645A1">
        <w:rPr>
          <w:sz w:val="22"/>
          <w:szCs w:val="22"/>
          <w:lang w:val="it-IT"/>
        </w:rPr>
        <w:tab/>
      </w:r>
      <w:r w:rsidRPr="00D645A1">
        <w:rPr>
          <w:sz w:val="22"/>
          <w:szCs w:val="22"/>
          <w:lang w:val="it-IT"/>
        </w:rPr>
        <w:tab/>
      </w:r>
      <w:r w:rsidRPr="00D645A1">
        <w:rPr>
          <w:sz w:val="22"/>
          <w:szCs w:val="22"/>
          <w:lang w:val="it-IT"/>
        </w:rPr>
        <w:tab/>
      </w:r>
      <w:r w:rsidRPr="00D645A1">
        <w:rPr>
          <w:sz w:val="22"/>
          <w:szCs w:val="22"/>
          <w:lang w:val="it-IT"/>
        </w:rPr>
        <w:tab/>
        <w:t xml:space="preserve">    </w:t>
      </w:r>
      <w:r w:rsidRPr="00D645A1">
        <w:rPr>
          <w:sz w:val="22"/>
          <w:szCs w:val="22"/>
          <w:lang w:val="it-IT"/>
        </w:rPr>
        <w:tab/>
      </w:r>
      <w:r w:rsidRPr="00D645A1">
        <w:rPr>
          <w:sz w:val="22"/>
          <w:szCs w:val="22"/>
          <w:lang w:val="it-IT"/>
        </w:rPr>
        <w:tab/>
      </w:r>
    </w:p>
    <w:p w:rsidR="0024768F" w:rsidRPr="00D645A1" w:rsidRDefault="0024768F" w:rsidP="0024768F">
      <w:pPr>
        <w:numPr>
          <w:ilvl w:val="0"/>
          <w:numId w:val="1"/>
        </w:numPr>
        <w:autoSpaceDE w:val="0"/>
        <w:autoSpaceDN w:val="0"/>
        <w:adjustRightInd w:val="0"/>
        <w:spacing w:line="240" w:lineRule="atLeast"/>
        <w:rPr>
          <w:sz w:val="22"/>
          <w:szCs w:val="22"/>
          <w:lang w:val="it-IT"/>
        </w:rPr>
      </w:pPr>
      <w:r w:rsidRPr="00D645A1">
        <w:rPr>
          <w:sz w:val="22"/>
          <w:szCs w:val="22"/>
          <w:lang w:val="it-IT"/>
        </w:rPr>
        <w:t xml:space="preserve">Petra </w:t>
      </w:r>
      <w:proofErr w:type="spellStart"/>
      <w:r w:rsidRPr="00D645A1">
        <w:rPr>
          <w:sz w:val="22"/>
          <w:szCs w:val="22"/>
          <w:lang w:val="it-IT"/>
        </w:rPr>
        <w:t>Štefančič</w:t>
      </w:r>
      <w:proofErr w:type="spellEnd"/>
    </w:p>
    <w:p w:rsidR="0024768F" w:rsidRPr="00D645A1" w:rsidRDefault="0024768F" w:rsidP="0024768F">
      <w:pPr>
        <w:numPr>
          <w:ilvl w:val="0"/>
          <w:numId w:val="1"/>
        </w:numPr>
        <w:autoSpaceDE w:val="0"/>
        <w:autoSpaceDN w:val="0"/>
        <w:adjustRightInd w:val="0"/>
        <w:spacing w:line="240" w:lineRule="atLeast"/>
        <w:rPr>
          <w:sz w:val="22"/>
          <w:szCs w:val="22"/>
          <w:lang w:val="it-IT"/>
        </w:rPr>
      </w:pPr>
      <w:proofErr w:type="spellStart"/>
      <w:r w:rsidRPr="00D645A1">
        <w:rPr>
          <w:sz w:val="22"/>
          <w:szCs w:val="22"/>
          <w:lang w:val="it-IT"/>
        </w:rPr>
        <w:t>Aleksej</w:t>
      </w:r>
      <w:proofErr w:type="spellEnd"/>
      <w:r w:rsidRPr="00D645A1">
        <w:rPr>
          <w:sz w:val="22"/>
          <w:szCs w:val="22"/>
          <w:lang w:val="it-IT"/>
        </w:rPr>
        <w:t xml:space="preserve"> </w:t>
      </w:r>
      <w:proofErr w:type="spellStart"/>
      <w:r w:rsidRPr="00D645A1">
        <w:rPr>
          <w:sz w:val="22"/>
          <w:szCs w:val="22"/>
          <w:lang w:val="it-IT"/>
        </w:rPr>
        <w:t>Skok</w:t>
      </w:r>
      <w:proofErr w:type="spellEnd"/>
    </w:p>
    <w:p w:rsidR="0024768F" w:rsidRPr="00D645A1" w:rsidRDefault="0024768F" w:rsidP="0024768F">
      <w:pPr>
        <w:numPr>
          <w:ilvl w:val="0"/>
          <w:numId w:val="1"/>
        </w:numPr>
        <w:autoSpaceDE w:val="0"/>
        <w:autoSpaceDN w:val="0"/>
        <w:adjustRightInd w:val="0"/>
        <w:spacing w:line="240" w:lineRule="atLeast"/>
        <w:rPr>
          <w:sz w:val="22"/>
          <w:szCs w:val="22"/>
          <w:lang w:val="it-IT"/>
        </w:rPr>
      </w:pPr>
      <w:r w:rsidRPr="00D645A1">
        <w:rPr>
          <w:sz w:val="22"/>
          <w:szCs w:val="22"/>
          <w:lang w:val="it-IT"/>
        </w:rPr>
        <w:t xml:space="preserve">Andrej </w:t>
      </w:r>
      <w:proofErr w:type="spellStart"/>
      <w:r w:rsidRPr="00D645A1">
        <w:rPr>
          <w:sz w:val="22"/>
          <w:szCs w:val="22"/>
          <w:lang w:val="it-IT"/>
        </w:rPr>
        <w:t>Jereb</w:t>
      </w:r>
      <w:proofErr w:type="spellEnd"/>
      <w:r w:rsidRPr="00D645A1">
        <w:rPr>
          <w:sz w:val="22"/>
          <w:szCs w:val="22"/>
          <w:lang w:val="it-IT"/>
        </w:rPr>
        <w:tab/>
      </w:r>
      <w:r w:rsidRPr="00D645A1">
        <w:rPr>
          <w:b/>
          <w:sz w:val="22"/>
          <w:szCs w:val="22"/>
          <w:lang w:val="it-IT"/>
        </w:rPr>
        <w:t xml:space="preserve"> </w:t>
      </w:r>
    </w:p>
    <w:p w:rsidR="0024768F" w:rsidRPr="00D645A1" w:rsidRDefault="00D645A1" w:rsidP="0024768F">
      <w:pPr>
        <w:numPr>
          <w:ilvl w:val="0"/>
          <w:numId w:val="1"/>
        </w:numPr>
        <w:autoSpaceDE w:val="0"/>
        <w:autoSpaceDN w:val="0"/>
        <w:adjustRightInd w:val="0"/>
        <w:spacing w:line="240" w:lineRule="atLeast"/>
        <w:rPr>
          <w:sz w:val="22"/>
          <w:szCs w:val="22"/>
          <w:lang w:val="it-IT"/>
        </w:rPr>
      </w:pPr>
      <w:proofErr w:type="gramStart"/>
      <w:r w:rsidRPr="00D645A1">
        <w:rPr>
          <w:lang w:val="it-IT"/>
        </w:rPr>
        <w:t>membri</w:t>
      </w:r>
      <w:proofErr w:type="gramEnd"/>
      <w:r w:rsidRPr="00D645A1">
        <w:rPr>
          <w:lang w:val="it-IT"/>
        </w:rPr>
        <w:t xml:space="preserve"> del CC</w:t>
      </w:r>
      <w:r w:rsidR="0024768F" w:rsidRPr="00D645A1">
        <w:rPr>
          <w:lang w:val="it-IT"/>
        </w:rPr>
        <w:t>,</w:t>
      </w:r>
    </w:p>
    <w:p w:rsidR="0024768F" w:rsidRPr="00D645A1" w:rsidRDefault="00D645A1" w:rsidP="0024768F">
      <w:pPr>
        <w:numPr>
          <w:ilvl w:val="0"/>
          <w:numId w:val="1"/>
        </w:numPr>
        <w:autoSpaceDE w:val="0"/>
        <w:autoSpaceDN w:val="0"/>
        <w:adjustRightInd w:val="0"/>
        <w:rPr>
          <w:lang w:val="it-IT"/>
        </w:rPr>
      </w:pPr>
      <w:r w:rsidRPr="00D645A1">
        <w:rPr>
          <w:lang w:val="it-IT"/>
        </w:rPr>
        <w:t>Sindaco</w:t>
      </w:r>
      <w:r w:rsidR="0024768F" w:rsidRPr="00D645A1">
        <w:rPr>
          <w:lang w:val="it-IT"/>
        </w:rPr>
        <w:t>,</w:t>
      </w:r>
    </w:p>
    <w:p w:rsidR="0024768F" w:rsidRPr="00D645A1" w:rsidRDefault="00D645A1" w:rsidP="0024768F">
      <w:pPr>
        <w:numPr>
          <w:ilvl w:val="0"/>
          <w:numId w:val="1"/>
        </w:numPr>
        <w:autoSpaceDE w:val="0"/>
        <w:autoSpaceDN w:val="0"/>
        <w:adjustRightInd w:val="0"/>
        <w:rPr>
          <w:lang w:val="it-IT"/>
        </w:rPr>
      </w:pPr>
      <w:r w:rsidRPr="00D645A1">
        <w:rPr>
          <w:lang w:val="it-IT"/>
        </w:rPr>
        <w:t>atti</w:t>
      </w:r>
      <w:r w:rsidR="0024768F" w:rsidRPr="00D645A1">
        <w:rPr>
          <w:lang w:val="it-IT"/>
        </w:rPr>
        <w:t>,</w:t>
      </w:r>
      <w:r w:rsidR="0024768F" w:rsidRPr="00D645A1">
        <w:rPr>
          <w:lang w:val="it-IT"/>
        </w:rPr>
        <w:tab/>
      </w:r>
    </w:p>
    <w:p w:rsidR="0024768F" w:rsidRPr="00D645A1" w:rsidRDefault="0024768F" w:rsidP="0024768F">
      <w:pPr>
        <w:numPr>
          <w:ilvl w:val="0"/>
          <w:numId w:val="1"/>
        </w:numPr>
        <w:autoSpaceDE w:val="0"/>
        <w:autoSpaceDN w:val="0"/>
        <w:adjustRightInd w:val="0"/>
        <w:rPr>
          <w:lang w:val="it-IT"/>
        </w:rPr>
      </w:pPr>
      <w:proofErr w:type="gramStart"/>
      <w:r w:rsidRPr="00D645A1">
        <w:rPr>
          <w:lang w:val="it-IT"/>
        </w:rPr>
        <w:t>ar</w:t>
      </w:r>
      <w:r w:rsidR="00D645A1" w:rsidRPr="00D645A1">
        <w:rPr>
          <w:lang w:val="it-IT"/>
        </w:rPr>
        <w:t>c</w:t>
      </w:r>
      <w:r w:rsidRPr="00D645A1">
        <w:rPr>
          <w:lang w:val="it-IT"/>
        </w:rPr>
        <w:t>hiv</w:t>
      </w:r>
      <w:r w:rsidR="00D645A1" w:rsidRPr="00D645A1">
        <w:rPr>
          <w:lang w:val="it-IT"/>
        </w:rPr>
        <w:t>io</w:t>
      </w:r>
      <w:proofErr w:type="gramEnd"/>
      <w:r w:rsidRPr="00D645A1">
        <w:rPr>
          <w:lang w:val="it-IT"/>
        </w:rPr>
        <w:t xml:space="preserve"> – 2x.</w:t>
      </w:r>
    </w:p>
    <w:p w:rsidR="004B7BE7" w:rsidRDefault="004B7BE7"/>
    <w:sectPr w:rsidR="004B7BE7" w:rsidSect="00A47BBC">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7D7E"/>
    <w:multiLevelType w:val="hybridMultilevel"/>
    <w:tmpl w:val="640EE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EDC251A"/>
    <w:multiLevelType w:val="hybridMultilevel"/>
    <w:tmpl w:val="26E81652"/>
    <w:lvl w:ilvl="0" w:tplc="04240011">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5E8B4362"/>
    <w:multiLevelType w:val="hybridMultilevel"/>
    <w:tmpl w:val="E710CF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FE85F7D"/>
    <w:multiLevelType w:val="hybridMultilevel"/>
    <w:tmpl w:val="9FA4DEFE"/>
    <w:lvl w:ilvl="0" w:tplc="CB003E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7717DAE"/>
    <w:multiLevelType w:val="hybridMultilevel"/>
    <w:tmpl w:val="4D845818"/>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DC42692"/>
    <w:multiLevelType w:val="hybridMultilevel"/>
    <w:tmpl w:val="9A7872A6"/>
    <w:lvl w:ilvl="0" w:tplc="DD385D9C">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8F"/>
    <w:rsid w:val="0024768F"/>
    <w:rsid w:val="003401EB"/>
    <w:rsid w:val="004B7BE7"/>
    <w:rsid w:val="00A47BBC"/>
    <w:rsid w:val="00BB35EE"/>
    <w:rsid w:val="00BF72DC"/>
    <w:rsid w:val="00CB7E68"/>
    <w:rsid w:val="00D64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768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4768F"/>
    <w:rPr>
      <w:color w:val="0000FF"/>
      <w:u w:val="single"/>
    </w:rPr>
  </w:style>
  <w:style w:type="paragraph" w:styleId="Odstavekseznama">
    <w:name w:val="List Paragraph"/>
    <w:basedOn w:val="Navaden"/>
    <w:uiPriority w:val="34"/>
    <w:qFormat/>
    <w:rsid w:val="00CB7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768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4768F"/>
    <w:rPr>
      <w:color w:val="0000FF"/>
      <w:u w:val="single"/>
    </w:rPr>
  </w:style>
  <w:style w:type="paragraph" w:styleId="Odstavekseznama">
    <w:name w:val="List Paragraph"/>
    <w:basedOn w:val="Navaden"/>
    <w:uiPriority w:val="34"/>
    <w:qFormat/>
    <w:rsid w:val="00CB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radni-list.si/1/objava.jsp?sop=2009-01-34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osta.oizola@izola.si" TargetMode="External"/><Relationship Id="rId12" Type="http://schemas.openxmlformats.org/officeDocument/2006/relationships/hyperlink" Target="http://www.uradni-list.si/1/objava.jsp?sop=2008-01-33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5-01-050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radni-list.si/1/objava.jsp?sop=2007-01-4692"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10-01-27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906</Words>
  <Characters>5170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6</cp:revision>
  <dcterms:created xsi:type="dcterms:W3CDTF">2016-04-21T11:46:00Z</dcterms:created>
  <dcterms:modified xsi:type="dcterms:W3CDTF">2016-04-21T12:21:00Z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