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5D4330" w:rsidRPr="004C10E8" w:rsidTr="008C5851">
        <w:tc>
          <w:tcPr>
            <w:tcW w:w="1044" w:type="dxa"/>
          </w:tcPr>
          <w:p w:rsidR="005D4330" w:rsidRDefault="005D4330" w:rsidP="008C585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5D4330" w:rsidRDefault="005D4330" w:rsidP="008C5851">
            <w:r>
              <w:t>OBČINA IZOLA – COMUNE DI ISOLA</w:t>
            </w:r>
          </w:p>
          <w:p w:rsidR="005D4330" w:rsidRDefault="005D4330" w:rsidP="008C585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ŽUPAN – SINDACO</w:t>
            </w:r>
          </w:p>
          <w:p w:rsidR="005D4330" w:rsidRDefault="005D4330" w:rsidP="008C58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Sončno nabrežje 8 – </w:t>
            </w:r>
            <w:proofErr w:type="spellStart"/>
            <w:r>
              <w:rPr>
                <w:iCs/>
                <w:sz w:val="20"/>
                <w:szCs w:val="20"/>
              </w:rPr>
              <w:t>Riva</w:t>
            </w:r>
            <w:proofErr w:type="spellEnd"/>
            <w:r>
              <w:rPr>
                <w:iCs/>
                <w:sz w:val="20"/>
                <w:szCs w:val="20"/>
              </w:rPr>
              <w:t xml:space="preserve"> del Sole 8</w:t>
            </w:r>
          </w:p>
          <w:p w:rsidR="005D4330" w:rsidRDefault="005D4330" w:rsidP="008C58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iCs/>
                <w:sz w:val="20"/>
                <w:szCs w:val="20"/>
              </w:rPr>
              <w:t>Isola</w:t>
            </w:r>
            <w:proofErr w:type="spellEnd"/>
          </w:p>
          <w:p w:rsidR="005D4330" w:rsidRDefault="005D4330" w:rsidP="008C58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Tel: +386 5 66 00 100, </w:t>
            </w:r>
            <w:proofErr w:type="spellStart"/>
            <w:r>
              <w:rPr>
                <w:iCs/>
                <w:sz w:val="20"/>
                <w:szCs w:val="20"/>
              </w:rPr>
              <w:t>Fax</w:t>
            </w:r>
            <w:proofErr w:type="spellEnd"/>
            <w:r>
              <w:rPr>
                <w:iCs/>
                <w:sz w:val="20"/>
                <w:szCs w:val="20"/>
              </w:rPr>
              <w:t>: +386 5 66 00 110</w:t>
            </w:r>
          </w:p>
          <w:p w:rsidR="005D4330" w:rsidRDefault="005D4330" w:rsidP="008C58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E-</w:t>
            </w:r>
            <w:proofErr w:type="spellStart"/>
            <w:r>
              <w:rPr>
                <w:iCs/>
                <w:sz w:val="20"/>
                <w:szCs w:val="20"/>
              </w:rPr>
              <w:t>mail</w:t>
            </w:r>
            <w:proofErr w:type="spellEnd"/>
            <w:r>
              <w:rPr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iCs/>
                  <w:sz w:val="20"/>
                </w:rPr>
                <w:t>posta.oizola@izola.si</w:t>
              </w:r>
            </w:hyperlink>
          </w:p>
          <w:p w:rsidR="005D4330" w:rsidRDefault="005D4330" w:rsidP="008C5851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Internet: </w:t>
            </w:r>
            <w:proofErr w:type="spellStart"/>
            <w:r>
              <w:rPr>
                <w:iCs/>
                <w:color w:val="0000FF"/>
                <w:sz w:val="20"/>
                <w:szCs w:val="20"/>
                <w:u w:val="single"/>
              </w:rPr>
              <w:t>www.izola.si</w:t>
            </w:r>
            <w:proofErr w:type="spellEnd"/>
          </w:p>
        </w:tc>
      </w:tr>
    </w:tbl>
    <w:p w:rsidR="005D4330" w:rsidRDefault="005D4330" w:rsidP="005D4330">
      <w:pPr>
        <w:jc w:val="both"/>
      </w:pPr>
    </w:p>
    <w:p w:rsidR="005D4330" w:rsidRDefault="005D4330" w:rsidP="005D4330">
      <w:pPr>
        <w:jc w:val="both"/>
      </w:pPr>
      <w:r>
        <w:t>Številka: 410-</w:t>
      </w:r>
      <w:r w:rsidR="00A92EF9">
        <w:t>234</w:t>
      </w:r>
      <w:r>
        <w:t>/201</w:t>
      </w:r>
      <w:r w:rsidR="00A92EF9">
        <w:t>4</w:t>
      </w:r>
    </w:p>
    <w:p w:rsidR="005D4330" w:rsidRDefault="005D4330" w:rsidP="005D4330">
      <w:pPr>
        <w:jc w:val="both"/>
      </w:pPr>
      <w:r w:rsidRPr="00386067">
        <w:t xml:space="preserve">Datum:   </w:t>
      </w:r>
      <w:r w:rsidR="00A92EF9">
        <w:t>10</w:t>
      </w:r>
      <w:r w:rsidR="008C5851" w:rsidRPr="00386067">
        <w:t>.</w:t>
      </w:r>
      <w:r w:rsidR="00E762F9">
        <w:t xml:space="preserve"> </w:t>
      </w:r>
      <w:r w:rsidR="00A92EF9">
        <w:t>6</w:t>
      </w:r>
      <w:r w:rsidR="008C5851" w:rsidRPr="00386067">
        <w:t>.</w:t>
      </w:r>
      <w:r w:rsidR="00E762F9">
        <w:t xml:space="preserve"> </w:t>
      </w:r>
      <w:r w:rsidR="008C5851" w:rsidRPr="00386067">
        <w:t>2015</w:t>
      </w:r>
    </w:p>
    <w:p w:rsidR="005D4330" w:rsidRDefault="005D4330" w:rsidP="005D4330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156511" w:rsidTr="00A92EF9">
        <w:tc>
          <w:tcPr>
            <w:tcW w:w="3070" w:type="dxa"/>
          </w:tcPr>
          <w:p w:rsidR="00156511" w:rsidRDefault="00156511" w:rsidP="00A92EF9">
            <w:pPr>
              <w:jc w:val="both"/>
            </w:pPr>
          </w:p>
        </w:tc>
        <w:tc>
          <w:tcPr>
            <w:tcW w:w="2141" w:type="dxa"/>
          </w:tcPr>
          <w:p w:rsidR="00156511" w:rsidRDefault="00156511" w:rsidP="00A92EF9">
            <w:pPr>
              <w:jc w:val="both"/>
            </w:pPr>
          </w:p>
        </w:tc>
        <w:tc>
          <w:tcPr>
            <w:tcW w:w="4001" w:type="dxa"/>
          </w:tcPr>
          <w:p w:rsidR="00156511" w:rsidRDefault="00156511" w:rsidP="00A92EF9">
            <w:pPr>
              <w:jc w:val="both"/>
              <w:rPr>
                <w:b/>
              </w:rPr>
            </w:pPr>
            <w:r>
              <w:rPr>
                <w:b/>
              </w:rPr>
              <w:t>OBČINSKI SVET OBČINE IZOLA</w:t>
            </w:r>
          </w:p>
          <w:p w:rsidR="00156511" w:rsidRDefault="00156511" w:rsidP="00A92EF9">
            <w:pPr>
              <w:jc w:val="both"/>
              <w:rPr>
                <w:b/>
              </w:rPr>
            </w:pPr>
            <w:r>
              <w:rPr>
                <w:b/>
              </w:rPr>
              <w:t>Članom Občinskega sveta</w:t>
            </w:r>
          </w:p>
          <w:p w:rsidR="00156511" w:rsidRDefault="00156511" w:rsidP="00A92EF9">
            <w:pPr>
              <w:jc w:val="both"/>
              <w:rPr>
                <w:b/>
              </w:rPr>
            </w:pPr>
            <w:r>
              <w:rPr>
                <w:b/>
              </w:rPr>
              <w:t>Sončno nabrežje 8</w:t>
            </w:r>
          </w:p>
          <w:p w:rsidR="00156511" w:rsidRDefault="00156511" w:rsidP="00A92EF9">
            <w:pPr>
              <w:jc w:val="both"/>
            </w:pPr>
            <w:r>
              <w:rPr>
                <w:b/>
              </w:rPr>
              <w:t>6310 IZOLA</w:t>
            </w:r>
          </w:p>
        </w:tc>
      </w:tr>
    </w:tbl>
    <w:p w:rsidR="005D4330" w:rsidRDefault="005D4330" w:rsidP="005D4330">
      <w:pPr>
        <w:jc w:val="both"/>
      </w:pPr>
    </w:p>
    <w:p w:rsidR="005D4330" w:rsidRPr="009F7533" w:rsidRDefault="005D4330" w:rsidP="005D4330">
      <w:pPr>
        <w:jc w:val="both"/>
      </w:pPr>
    </w:p>
    <w:p w:rsidR="002723E8" w:rsidRDefault="005D4330" w:rsidP="005D4330">
      <w:pPr>
        <w:ind w:left="840" w:hanging="840"/>
        <w:jc w:val="both"/>
        <w:rPr>
          <w:b/>
        </w:rPr>
      </w:pPr>
      <w:r w:rsidRPr="009F7533">
        <w:t xml:space="preserve">Zadeva: </w:t>
      </w:r>
      <w:r w:rsidRPr="00A10525">
        <w:rPr>
          <w:b/>
        </w:rPr>
        <w:t xml:space="preserve">Letno poročilo javnega zavoda </w:t>
      </w:r>
      <w:r>
        <w:rPr>
          <w:b/>
        </w:rPr>
        <w:t>Center za kulturo, šport in prireditve Izola</w:t>
      </w:r>
    </w:p>
    <w:p w:rsidR="005D4330" w:rsidRPr="00A10525" w:rsidRDefault="002723E8" w:rsidP="002723E8">
      <w:pPr>
        <w:ind w:left="840"/>
        <w:jc w:val="both"/>
        <w:rPr>
          <w:b/>
        </w:rPr>
      </w:pPr>
      <w:r>
        <w:rPr>
          <w:b/>
        </w:rPr>
        <w:t xml:space="preserve">za </w:t>
      </w:r>
      <w:r w:rsidR="005D4330">
        <w:rPr>
          <w:b/>
        </w:rPr>
        <w:t>leto 201</w:t>
      </w:r>
      <w:r w:rsidR="00A92EF9">
        <w:rPr>
          <w:b/>
        </w:rPr>
        <w:t>5</w:t>
      </w:r>
    </w:p>
    <w:p w:rsidR="005D4330" w:rsidRDefault="005D4330" w:rsidP="005D4330">
      <w:pPr>
        <w:jc w:val="both"/>
      </w:pPr>
    </w:p>
    <w:p w:rsidR="005D4330" w:rsidRPr="00E762F9" w:rsidRDefault="005D4330" w:rsidP="005D4330">
      <w:pPr>
        <w:jc w:val="both"/>
      </w:pPr>
      <w:r w:rsidRPr="00E762F9">
        <w:t xml:space="preserve">Občina Izola je ustanoviteljica javnega zavoda Center za kulturo, šport in prireditve Izola. Ustanovitveni akt je Odlok o ustanovitvi javnega zavoda Center za kulturo, šport in prireditve Izola (Uradne objave Občine Izola, št. 6/08 – </w:t>
      </w:r>
      <w:r w:rsidR="00A92EF9">
        <w:t>UPB</w:t>
      </w:r>
      <w:r w:rsidRPr="00E762F9">
        <w:t>, 24/11 in 18/12</w:t>
      </w:r>
      <w:r w:rsidR="00AA0C23" w:rsidRPr="00E762F9">
        <w:t xml:space="preserve"> - </w:t>
      </w:r>
      <w:r w:rsidR="00AA0C23" w:rsidRPr="00E762F9">
        <w:rPr>
          <w:rFonts w:eastAsiaTheme="minorHAnsi"/>
          <w:color w:val="000000"/>
          <w:lang w:eastAsia="en-US"/>
        </w:rPr>
        <w:t>v nadaljevanju: Odlok).</w:t>
      </w:r>
    </w:p>
    <w:p w:rsidR="005D4330" w:rsidRPr="00E762F9" w:rsidRDefault="005D4330" w:rsidP="005D4330">
      <w:pPr>
        <w:jc w:val="both"/>
      </w:pPr>
    </w:p>
    <w:p w:rsidR="005D4330" w:rsidRPr="00E762F9" w:rsidRDefault="00AA0C23" w:rsidP="005D4330">
      <w:pPr>
        <w:jc w:val="both"/>
        <w:rPr>
          <w:rFonts w:eastAsiaTheme="minorHAnsi"/>
          <w:color w:val="000000"/>
          <w:lang w:eastAsia="en-US"/>
        </w:rPr>
      </w:pPr>
      <w:r w:rsidRPr="00E762F9">
        <w:rPr>
          <w:rFonts w:eastAsiaTheme="minorHAnsi"/>
          <w:color w:val="000000"/>
          <w:lang w:eastAsia="en-US"/>
        </w:rPr>
        <w:t>Javni zavod Center za kulturo, šport in prireditve Izola je v skladu z določili 10. člena Odloka predložil Občinskemu svetu Občine Izola v obravnavo in sprejem v vednost priloženo Letno poročilo javnega zavoda Center za kulturo, šport in prireditve Izola za leto 201</w:t>
      </w:r>
      <w:r w:rsidR="00A92EF9">
        <w:rPr>
          <w:rFonts w:eastAsiaTheme="minorHAnsi"/>
          <w:color w:val="000000"/>
          <w:lang w:eastAsia="en-US"/>
        </w:rPr>
        <w:t>5</w:t>
      </w:r>
      <w:r w:rsidRPr="00E762F9">
        <w:rPr>
          <w:rFonts w:eastAsiaTheme="minorHAnsi"/>
          <w:color w:val="000000"/>
          <w:lang w:eastAsia="en-US"/>
        </w:rPr>
        <w:t>. Občinski svet Občine Izola je na podlagi določil 23. člena Odloka dolžan priloženo Letno poročilo obravnavati in ga sprejeti v vednost.</w:t>
      </w:r>
    </w:p>
    <w:p w:rsidR="00AA0C23" w:rsidRPr="00E762F9" w:rsidRDefault="00AA0C23" w:rsidP="005D4330">
      <w:pPr>
        <w:jc w:val="both"/>
      </w:pPr>
    </w:p>
    <w:p w:rsidR="005D4330" w:rsidRDefault="005D4330" w:rsidP="005D4330">
      <w:pPr>
        <w:jc w:val="both"/>
      </w:pPr>
      <w:r w:rsidRPr="00E762F9">
        <w:t>Letno poročilo javnega zavoda Center za kulturo, šport in prireditve Izola za leto 201</w:t>
      </w:r>
      <w:r w:rsidR="00A92EF9">
        <w:t>5</w:t>
      </w:r>
      <w:r w:rsidRPr="00E762F9">
        <w:t xml:space="preserve"> je svet javnega zavoda</w:t>
      </w:r>
      <w:r w:rsidR="00AA0C23" w:rsidRPr="00E762F9">
        <w:t xml:space="preserve"> </w:t>
      </w:r>
      <w:r w:rsidR="00A92EF9">
        <w:t xml:space="preserve"> obravnaval in sprejel na 4</w:t>
      </w:r>
      <w:r w:rsidRPr="00E762F9">
        <w:t xml:space="preserve">. redni seji sveta javnega zavoda </w:t>
      </w:r>
      <w:r w:rsidR="00AA0C23" w:rsidRPr="00E762F9">
        <w:t xml:space="preserve">dne </w:t>
      </w:r>
      <w:r w:rsidR="00A92EF9">
        <w:t>11.4</w:t>
      </w:r>
      <w:r w:rsidRPr="00E762F9">
        <w:t>.201</w:t>
      </w:r>
      <w:r w:rsidR="00A92EF9">
        <w:t>6</w:t>
      </w:r>
      <w:r w:rsidRPr="00E762F9">
        <w:t>.</w:t>
      </w:r>
    </w:p>
    <w:p w:rsidR="005D4330" w:rsidRDefault="005D4330" w:rsidP="005D4330">
      <w:pPr>
        <w:jc w:val="both"/>
      </w:pPr>
    </w:p>
    <w:p w:rsidR="00CC5502" w:rsidRDefault="00CC5502" w:rsidP="005D4330">
      <w:pPr>
        <w:jc w:val="both"/>
      </w:pPr>
    </w:p>
    <w:p w:rsidR="005D4330" w:rsidRDefault="005D4330" w:rsidP="005D4330">
      <w:pPr>
        <w:jc w:val="both"/>
        <w:rPr>
          <w:b/>
        </w:rPr>
      </w:pPr>
      <w:r w:rsidRPr="009F7533">
        <w:rPr>
          <w:b/>
        </w:rPr>
        <w:t xml:space="preserve">Članom Občinskega sveta predlagam, da </w:t>
      </w:r>
      <w:r w:rsidRPr="00B11B67">
        <w:rPr>
          <w:b/>
        </w:rPr>
        <w:t xml:space="preserve">Letno poročilo </w:t>
      </w:r>
      <w:r>
        <w:rPr>
          <w:b/>
        </w:rPr>
        <w:t xml:space="preserve">javnega </w:t>
      </w:r>
      <w:r w:rsidRPr="00C55E5E">
        <w:rPr>
          <w:b/>
        </w:rPr>
        <w:t>zavoda Center za kulturo, šport in prireditve Izola</w:t>
      </w:r>
      <w:r w:rsidRPr="00A10525">
        <w:t xml:space="preserve"> </w:t>
      </w:r>
      <w:r w:rsidRPr="00B11B67">
        <w:rPr>
          <w:b/>
        </w:rPr>
        <w:t>za leto</w:t>
      </w:r>
      <w:r>
        <w:t xml:space="preserve"> </w:t>
      </w:r>
      <w:r w:rsidRPr="00B11B67">
        <w:rPr>
          <w:b/>
        </w:rPr>
        <w:t>20</w:t>
      </w:r>
      <w:r>
        <w:rPr>
          <w:b/>
        </w:rPr>
        <w:t>1</w:t>
      </w:r>
      <w:r w:rsidR="00A92EF9">
        <w:rPr>
          <w:b/>
        </w:rPr>
        <w:t>5</w:t>
      </w:r>
      <w:r>
        <w:rPr>
          <w:b/>
        </w:rPr>
        <w:t xml:space="preserve"> </w:t>
      </w:r>
      <w:r w:rsidRPr="00B11B67">
        <w:rPr>
          <w:b/>
        </w:rPr>
        <w:t>obravnavajo</w:t>
      </w:r>
      <w:r w:rsidRPr="009F7533">
        <w:rPr>
          <w:b/>
        </w:rPr>
        <w:t xml:space="preserve"> in sprejmejo v </w:t>
      </w:r>
      <w:r>
        <w:rPr>
          <w:b/>
        </w:rPr>
        <w:t xml:space="preserve">vednost v </w:t>
      </w:r>
      <w:r w:rsidRPr="009F7533">
        <w:rPr>
          <w:b/>
        </w:rPr>
        <w:t xml:space="preserve">predloženi vsebini. </w:t>
      </w:r>
    </w:p>
    <w:p w:rsidR="00AA51ED" w:rsidRDefault="00AA51ED" w:rsidP="005D4330">
      <w:pPr>
        <w:jc w:val="both"/>
        <w:rPr>
          <w:b/>
        </w:rPr>
      </w:pPr>
    </w:p>
    <w:p w:rsidR="00AA51ED" w:rsidRDefault="00AA51ED" w:rsidP="005D4330">
      <w:pPr>
        <w:jc w:val="both"/>
        <w:rPr>
          <w:b/>
        </w:rPr>
      </w:pPr>
    </w:p>
    <w:p w:rsidR="00AA51ED" w:rsidRPr="009F7533" w:rsidRDefault="00AA51ED" w:rsidP="005D4330">
      <w:pPr>
        <w:jc w:val="both"/>
        <w:rPr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AA51ED" w:rsidTr="00AA51ED">
        <w:tc>
          <w:tcPr>
            <w:tcW w:w="3070" w:type="dxa"/>
          </w:tcPr>
          <w:p w:rsidR="00AA51ED" w:rsidRDefault="00AA5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Pripravil:</w:t>
            </w:r>
          </w:p>
          <w:p w:rsidR="00AA51ED" w:rsidRDefault="00AA51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Urad za družbene dejavnosti</w:t>
            </w:r>
          </w:p>
          <w:p w:rsidR="00AA51ED" w:rsidRDefault="00AA51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Vodja urada</w:t>
            </w:r>
          </w:p>
          <w:p w:rsidR="00AA51ED" w:rsidRDefault="00AA51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Miran ŽLOGAR</w:t>
            </w:r>
          </w:p>
          <w:p w:rsidR="00AA51ED" w:rsidRDefault="00AA51E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08" w:type="dxa"/>
          </w:tcPr>
          <w:p w:rsidR="00AA51ED" w:rsidRDefault="00AA51E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34" w:type="dxa"/>
          </w:tcPr>
          <w:p w:rsidR="00AA51ED" w:rsidRDefault="00AA51ED">
            <w:pPr>
              <w:rPr>
                <w:b/>
                <w:lang w:eastAsia="en-US"/>
              </w:rPr>
            </w:pPr>
          </w:p>
          <w:p w:rsidR="00AA51ED" w:rsidRDefault="00AA51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 u p a n</w:t>
            </w:r>
          </w:p>
          <w:p w:rsidR="00AA51ED" w:rsidRDefault="00AA51ED">
            <w:pPr>
              <w:jc w:val="center"/>
              <w:rPr>
                <w:b/>
                <w:lang w:eastAsia="en-US"/>
              </w:rPr>
            </w:pPr>
          </w:p>
          <w:p w:rsidR="00AA51ED" w:rsidRDefault="00AA51E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mag. Igor KOLENC</w:t>
            </w:r>
          </w:p>
        </w:tc>
      </w:tr>
    </w:tbl>
    <w:p w:rsidR="005D4330" w:rsidRDefault="005D4330" w:rsidP="005D4330">
      <w:pPr>
        <w:jc w:val="both"/>
        <w:rPr>
          <w:b/>
        </w:rPr>
      </w:pPr>
    </w:p>
    <w:p w:rsidR="005D4330" w:rsidRDefault="005D4330" w:rsidP="005D4330"/>
    <w:p w:rsidR="00AA0C23" w:rsidRDefault="00AA0C23" w:rsidP="005D4330"/>
    <w:p w:rsidR="005D4330" w:rsidRPr="00374B46" w:rsidRDefault="005D4330" w:rsidP="005D4330">
      <w:pPr>
        <w:rPr>
          <w:sz w:val="22"/>
          <w:szCs w:val="22"/>
        </w:rPr>
      </w:pPr>
      <w:r w:rsidRPr="00374B46">
        <w:rPr>
          <w:sz w:val="22"/>
          <w:szCs w:val="22"/>
        </w:rPr>
        <w:t>Prilogi:</w:t>
      </w:r>
    </w:p>
    <w:p w:rsidR="005D4330" w:rsidRPr="00374B46" w:rsidRDefault="005F1E78" w:rsidP="005D4330">
      <w:pPr>
        <w:numPr>
          <w:ilvl w:val="0"/>
          <w:numId w:val="2"/>
        </w:numPr>
        <w:rPr>
          <w:sz w:val="22"/>
          <w:szCs w:val="22"/>
        </w:rPr>
      </w:pPr>
      <w:r w:rsidRPr="00374B46">
        <w:rPr>
          <w:sz w:val="22"/>
          <w:szCs w:val="22"/>
        </w:rPr>
        <w:t>L</w:t>
      </w:r>
      <w:r w:rsidR="005D4330" w:rsidRPr="00374B46">
        <w:rPr>
          <w:sz w:val="22"/>
          <w:szCs w:val="22"/>
        </w:rPr>
        <w:t>etno poročilo JZ CKŠP Izola za leto 201</w:t>
      </w:r>
      <w:r w:rsidR="00A92EF9">
        <w:rPr>
          <w:sz w:val="22"/>
          <w:szCs w:val="22"/>
        </w:rPr>
        <w:t>5</w:t>
      </w:r>
      <w:r w:rsidR="00AA0C23" w:rsidRPr="00374B46">
        <w:rPr>
          <w:sz w:val="22"/>
          <w:szCs w:val="22"/>
        </w:rPr>
        <w:t>;</w:t>
      </w:r>
    </w:p>
    <w:p w:rsidR="005D4330" w:rsidRPr="00374B46" w:rsidRDefault="00156511" w:rsidP="005D433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D4330" w:rsidRPr="00374B46">
        <w:rPr>
          <w:sz w:val="22"/>
          <w:szCs w:val="22"/>
        </w:rPr>
        <w:t>redlog sklepa.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5D4330" w:rsidTr="008C5851">
        <w:tc>
          <w:tcPr>
            <w:tcW w:w="1048" w:type="dxa"/>
          </w:tcPr>
          <w:p w:rsidR="005D4330" w:rsidRDefault="005D4330" w:rsidP="008C5851">
            <w:pPr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E988FB0" wp14:editId="1DCD41C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5D4330" w:rsidRPr="001B49EE" w:rsidRDefault="005D4330" w:rsidP="008C5851">
            <w:pPr>
              <w:rPr>
                <w:lang w:val="it-IT"/>
              </w:rPr>
            </w:pPr>
            <w:r w:rsidRPr="001B49EE">
              <w:rPr>
                <w:lang w:val="it-IT"/>
              </w:rPr>
              <w:t>OBČINA IZOLA – COMUNE DI ISOLA</w:t>
            </w:r>
            <w:proofErr w:type="gramStart"/>
            <w:r>
              <w:rPr>
                <w:lang w:val="it-IT"/>
              </w:rPr>
              <w:t xml:space="preserve">                                              </w:t>
            </w:r>
            <w:proofErr w:type="gramEnd"/>
            <w:r>
              <w:rPr>
                <w:lang w:val="it-IT"/>
              </w:rPr>
              <w:t>PREDLOG</w:t>
            </w:r>
          </w:p>
          <w:p w:rsidR="005D4330" w:rsidRPr="00B3684E" w:rsidRDefault="005D4330" w:rsidP="008C5851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5D4330" w:rsidRPr="001B49EE" w:rsidRDefault="005D4330" w:rsidP="008C5851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1B49EE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B49EE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1B49EE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5D4330" w:rsidRPr="001B49EE" w:rsidRDefault="005D4330" w:rsidP="008C5851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1B49EE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B49EE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5D4330" w:rsidRPr="001B49EE" w:rsidRDefault="005D4330" w:rsidP="008C5851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1B49EE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1B49EE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5D4330" w:rsidRPr="001B49EE" w:rsidRDefault="005D4330" w:rsidP="008C5851">
            <w:pPr>
              <w:rPr>
                <w:i/>
                <w:iCs/>
                <w:sz w:val="20"/>
                <w:szCs w:val="20"/>
                <w:lang w:val="it-IT"/>
              </w:rPr>
            </w:pPr>
            <w:r w:rsidRPr="001B49EE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1B49EE">
                <w:rPr>
                  <w:rStyle w:val="Hiperpovezava"/>
                  <w:i/>
                  <w:iCs/>
                  <w:sz w:val="20"/>
                  <w:lang w:val="it-IT"/>
                </w:rPr>
                <w:t>posta.oizola@izola.si</w:t>
              </w:r>
            </w:hyperlink>
          </w:p>
          <w:p w:rsidR="005D4330" w:rsidRDefault="005D4330" w:rsidP="008C5851">
            <w:pPr>
              <w:jc w:val="both"/>
              <w:rPr>
                <w:i/>
                <w:iCs/>
                <w:sz w:val="20"/>
                <w:szCs w:val="20"/>
              </w:rPr>
            </w:pPr>
            <w:r w:rsidRPr="004B7815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4B7815">
                <w:rPr>
                  <w:rStyle w:val="Hiperpovezava"/>
                  <w:i/>
                  <w:iCs/>
                  <w:sz w:val="20"/>
                  <w:lang w:val="en-GB"/>
                </w:rPr>
                <w:t>http://www.izola.si/</w:t>
              </w:r>
            </w:hyperlink>
          </w:p>
        </w:tc>
      </w:tr>
    </w:tbl>
    <w:p w:rsidR="005D4330" w:rsidRDefault="005D4330" w:rsidP="005D4330">
      <w:pPr>
        <w:jc w:val="both"/>
      </w:pPr>
    </w:p>
    <w:p w:rsidR="00DE478A" w:rsidRDefault="00DE478A" w:rsidP="00DE478A">
      <w:pPr>
        <w:jc w:val="both"/>
      </w:pPr>
      <w:r>
        <w:t xml:space="preserve">Številka: </w:t>
      </w:r>
      <w:r w:rsidR="00A92EF9">
        <w:t>410-234/2014</w:t>
      </w:r>
    </w:p>
    <w:p w:rsidR="005D4330" w:rsidRPr="009F7533" w:rsidRDefault="005D4330" w:rsidP="005D4330">
      <w:pPr>
        <w:jc w:val="both"/>
      </w:pPr>
      <w:r w:rsidRPr="009F7533">
        <w:t>Datum:</w:t>
      </w:r>
      <w:r w:rsidR="00A92EF9">
        <w:t xml:space="preserve">   </w:t>
      </w:r>
      <w:r w:rsidR="003E6008">
        <w:t>__________</w:t>
      </w:r>
    </w:p>
    <w:p w:rsidR="005D4330" w:rsidRPr="009F7533" w:rsidRDefault="005D4330" w:rsidP="005D4330">
      <w:pPr>
        <w:jc w:val="both"/>
      </w:pPr>
    </w:p>
    <w:p w:rsidR="005D4330" w:rsidRPr="009F7533" w:rsidRDefault="005D4330" w:rsidP="005D4330">
      <w:pPr>
        <w:jc w:val="both"/>
      </w:pPr>
    </w:p>
    <w:p w:rsidR="005D4330" w:rsidRDefault="005D4330" w:rsidP="005D4330">
      <w:pPr>
        <w:jc w:val="both"/>
      </w:pPr>
      <w:r>
        <w:t>Na podlagi 29. člena Zakona o lokalni samoupravi</w:t>
      </w:r>
      <w:r w:rsidR="005F1E78">
        <w:t xml:space="preserve"> </w:t>
      </w:r>
      <w:r w:rsidR="005F1E78" w:rsidRPr="005F1E78">
        <w:rPr>
          <w:bCs/>
          <w:shd w:val="clear" w:color="auto" w:fill="FFFFFF"/>
        </w:rPr>
        <w:t xml:space="preserve">(Uradni list RS, št. 94/07 – </w:t>
      </w:r>
      <w:r w:rsidR="00A92EF9">
        <w:rPr>
          <w:bCs/>
          <w:shd w:val="clear" w:color="auto" w:fill="FFFFFF"/>
        </w:rPr>
        <w:t>UPB</w:t>
      </w:r>
      <w:r w:rsidR="005F1E78" w:rsidRPr="005F1E78">
        <w:rPr>
          <w:bCs/>
          <w:shd w:val="clear" w:color="auto" w:fill="FFFFFF"/>
        </w:rPr>
        <w:t>, 76/08, 79/09, 51/10, 40/12 – ZUJF in 14/15 – ZUUJFO)</w:t>
      </w:r>
      <w:r w:rsidRPr="005F1E78">
        <w:t xml:space="preserve">, </w:t>
      </w:r>
      <w:r w:rsidRPr="009D7526">
        <w:t xml:space="preserve">23. člena Odloka o ustanovitvi javnega zavoda </w:t>
      </w:r>
      <w:r w:rsidRPr="009D7526">
        <w:rPr>
          <w:bCs/>
        </w:rPr>
        <w:t xml:space="preserve">Center za kulturo, šport in prireditve Izola </w:t>
      </w:r>
      <w:r w:rsidRPr="009D7526">
        <w:t>(Uradne objave Občine Izola, št. 6/08 – UPB</w:t>
      </w:r>
      <w:r>
        <w:t xml:space="preserve">, </w:t>
      </w:r>
      <w:r w:rsidRPr="009D7526">
        <w:t>24/11</w:t>
      </w:r>
      <w:r>
        <w:t xml:space="preserve"> in 18/12</w:t>
      </w:r>
      <w:r w:rsidRPr="009D7526">
        <w:t xml:space="preserve"> )</w:t>
      </w:r>
      <w:r>
        <w:t xml:space="preserve"> </w:t>
      </w:r>
      <w:r w:rsidRPr="009D7526">
        <w:t xml:space="preserve">in 30. člena Statuta Občine Izola </w:t>
      </w:r>
      <w:r w:rsidR="005F1E78" w:rsidRPr="00062759">
        <w:t xml:space="preserve">(Uradne objave Občine Izola, št. 15/99, 17/12 in 6/14) </w:t>
      </w:r>
      <w:r>
        <w:t>je Občinski svet Občine Izola na svoji …..  redni seji, dne ......................., sprejel naslednji</w:t>
      </w:r>
    </w:p>
    <w:p w:rsidR="005D4330" w:rsidRDefault="005D4330" w:rsidP="005D4330">
      <w:pPr>
        <w:jc w:val="both"/>
      </w:pPr>
    </w:p>
    <w:p w:rsidR="006C49C5" w:rsidRPr="009F7533" w:rsidRDefault="006C49C5" w:rsidP="005D4330">
      <w:pPr>
        <w:jc w:val="both"/>
      </w:pPr>
    </w:p>
    <w:p w:rsidR="005F1E78" w:rsidRDefault="005F1E78" w:rsidP="005D4330">
      <w:pPr>
        <w:jc w:val="center"/>
        <w:rPr>
          <w:b/>
        </w:rPr>
      </w:pPr>
    </w:p>
    <w:p w:rsidR="005D4330" w:rsidRPr="009F7533" w:rsidRDefault="005D4330" w:rsidP="005D4330">
      <w:pPr>
        <w:jc w:val="center"/>
        <w:rPr>
          <w:b/>
        </w:rPr>
      </w:pPr>
      <w:r w:rsidRPr="009F7533">
        <w:rPr>
          <w:b/>
        </w:rPr>
        <w:t>S  K  L  E  P</w:t>
      </w:r>
    </w:p>
    <w:p w:rsidR="005D4330" w:rsidRPr="009F7533" w:rsidRDefault="005D4330" w:rsidP="005D4330">
      <w:pPr>
        <w:jc w:val="both"/>
      </w:pPr>
    </w:p>
    <w:p w:rsidR="005D4330" w:rsidRPr="009F7533" w:rsidRDefault="005D4330" w:rsidP="005D4330">
      <w:pPr>
        <w:jc w:val="both"/>
      </w:pPr>
    </w:p>
    <w:p w:rsidR="005D4330" w:rsidRPr="009F7533" w:rsidRDefault="005D4330" w:rsidP="005D4330">
      <w:pPr>
        <w:jc w:val="center"/>
        <w:rPr>
          <w:b/>
        </w:rPr>
      </w:pPr>
      <w:r w:rsidRPr="009F7533">
        <w:rPr>
          <w:b/>
        </w:rPr>
        <w:t>1.</w:t>
      </w:r>
    </w:p>
    <w:p w:rsidR="005D4330" w:rsidRPr="009F7533" w:rsidRDefault="005D4330" w:rsidP="005D4330">
      <w:pPr>
        <w:jc w:val="both"/>
      </w:pPr>
    </w:p>
    <w:p w:rsidR="005D4330" w:rsidRPr="009F7533" w:rsidRDefault="005D4330" w:rsidP="005D4330">
      <w:pPr>
        <w:jc w:val="both"/>
      </w:pPr>
      <w:r w:rsidRPr="009F7533">
        <w:t>Občinski svet Občine Izola je obravnaval Letn</w:t>
      </w:r>
      <w:r>
        <w:t>o</w:t>
      </w:r>
      <w:r w:rsidRPr="009F7533">
        <w:t xml:space="preserve"> </w:t>
      </w:r>
      <w:r>
        <w:t xml:space="preserve">poročilo javnega </w:t>
      </w:r>
      <w:r w:rsidRPr="00ED609E">
        <w:t xml:space="preserve">zavoda </w:t>
      </w:r>
      <w:r>
        <w:t xml:space="preserve">Center za kulturo, šport in prireditve </w:t>
      </w:r>
      <w:r w:rsidRPr="00A10525">
        <w:t>Izola</w:t>
      </w:r>
      <w:r w:rsidRPr="009F7533">
        <w:t xml:space="preserve"> za leto 20</w:t>
      </w:r>
      <w:r>
        <w:t>1</w:t>
      </w:r>
      <w:r w:rsidR="003E6008">
        <w:t>5</w:t>
      </w:r>
      <w:r w:rsidR="00DE478A" w:rsidRPr="00DE478A">
        <w:t xml:space="preserve"> </w:t>
      </w:r>
      <w:r w:rsidRPr="009F7533">
        <w:t>in ga sprejel v vednost.</w:t>
      </w:r>
    </w:p>
    <w:p w:rsidR="005D4330" w:rsidRPr="009F7533" w:rsidRDefault="005D4330" w:rsidP="005D4330">
      <w:pPr>
        <w:jc w:val="both"/>
      </w:pPr>
    </w:p>
    <w:p w:rsidR="005D4330" w:rsidRPr="009F7533" w:rsidRDefault="005D4330" w:rsidP="005D4330">
      <w:pPr>
        <w:jc w:val="both"/>
      </w:pPr>
    </w:p>
    <w:p w:rsidR="005D4330" w:rsidRPr="009F7533" w:rsidRDefault="005D4330" w:rsidP="005D4330">
      <w:pPr>
        <w:jc w:val="center"/>
        <w:rPr>
          <w:b/>
        </w:rPr>
      </w:pPr>
      <w:r w:rsidRPr="009F7533">
        <w:rPr>
          <w:b/>
        </w:rPr>
        <w:t>2.</w:t>
      </w:r>
    </w:p>
    <w:p w:rsidR="005D4330" w:rsidRPr="009F7533" w:rsidRDefault="005D4330" w:rsidP="005D4330">
      <w:pPr>
        <w:jc w:val="both"/>
      </w:pPr>
    </w:p>
    <w:p w:rsidR="005D4330" w:rsidRPr="009F7533" w:rsidRDefault="005D4330" w:rsidP="005D4330">
      <w:pPr>
        <w:jc w:val="both"/>
      </w:pPr>
      <w:r w:rsidRPr="009F7533">
        <w:t>Ta sklep velja takoj.</w:t>
      </w:r>
    </w:p>
    <w:p w:rsidR="005D4330" w:rsidRDefault="005D4330" w:rsidP="005D4330">
      <w:pPr>
        <w:jc w:val="both"/>
      </w:pPr>
    </w:p>
    <w:p w:rsidR="005D4330" w:rsidRPr="009F7533" w:rsidRDefault="005D4330" w:rsidP="005D4330">
      <w:pPr>
        <w:jc w:val="both"/>
      </w:pPr>
    </w:p>
    <w:p w:rsidR="005D4330" w:rsidRPr="009F7533" w:rsidRDefault="005D4330" w:rsidP="005D4330">
      <w:pPr>
        <w:jc w:val="both"/>
        <w:rPr>
          <w:b/>
        </w:rPr>
      </w:pPr>
    </w:p>
    <w:p w:rsidR="005D4330" w:rsidRDefault="005D4330" w:rsidP="005D4330">
      <w:pPr>
        <w:jc w:val="both"/>
        <w:rPr>
          <w:b/>
        </w:rPr>
      </w:pPr>
      <w:r w:rsidRPr="009F7533">
        <w:rPr>
          <w:b/>
        </w:rPr>
        <w:t xml:space="preserve">                                                                                                       </w:t>
      </w:r>
      <w:r w:rsidRPr="009F7533">
        <w:rPr>
          <w:b/>
        </w:rPr>
        <w:tab/>
        <w:t xml:space="preserve">   </w:t>
      </w:r>
      <w:r w:rsidR="00156511">
        <w:rPr>
          <w:b/>
        </w:rPr>
        <w:t xml:space="preserve">  </w:t>
      </w:r>
      <w:r w:rsidRPr="009F7533">
        <w:rPr>
          <w:b/>
        </w:rPr>
        <w:t xml:space="preserve"> Ž</w:t>
      </w:r>
      <w:r w:rsidR="00AA51ED">
        <w:rPr>
          <w:b/>
        </w:rPr>
        <w:t xml:space="preserve"> </w:t>
      </w:r>
      <w:r w:rsidRPr="009F7533">
        <w:rPr>
          <w:b/>
        </w:rPr>
        <w:t>u</w:t>
      </w:r>
      <w:r w:rsidR="00AA51ED">
        <w:rPr>
          <w:b/>
        </w:rPr>
        <w:t xml:space="preserve"> </w:t>
      </w:r>
      <w:r w:rsidRPr="009F7533">
        <w:rPr>
          <w:b/>
        </w:rPr>
        <w:t>p</w:t>
      </w:r>
      <w:r w:rsidR="00AA51ED">
        <w:rPr>
          <w:b/>
        </w:rPr>
        <w:t xml:space="preserve"> </w:t>
      </w:r>
      <w:r w:rsidRPr="009F7533">
        <w:rPr>
          <w:b/>
        </w:rPr>
        <w:t>a</w:t>
      </w:r>
      <w:r w:rsidR="00AA51ED">
        <w:rPr>
          <w:b/>
        </w:rPr>
        <w:t xml:space="preserve"> </w:t>
      </w:r>
      <w:r w:rsidRPr="009F7533">
        <w:rPr>
          <w:b/>
        </w:rPr>
        <w:t>n</w:t>
      </w:r>
    </w:p>
    <w:p w:rsidR="00156511" w:rsidRDefault="00156511" w:rsidP="005D4330">
      <w:pPr>
        <w:jc w:val="both"/>
        <w:rPr>
          <w:b/>
        </w:rPr>
      </w:pPr>
    </w:p>
    <w:p w:rsidR="005D4330" w:rsidRPr="00013034" w:rsidRDefault="005D4330" w:rsidP="005D433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3034">
        <w:rPr>
          <w:b/>
        </w:rPr>
        <w:t>mag. Igor KOLENC</w:t>
      </w:r>
    </w:p>
    <w:p w:rsidR="005D4330" w:rsidRDefault="005D4330" w:rsidP="005D4330">
      <w:pPr>
        <w:jc w:val="both"/>
      </w:pPr>
    </w:p>
    <w:p w:rsidR="005D4330" w:rsidRPr="009F7533" w:rsidRDefault="005D4330" w:rsidP="005D4330">
      <w:pPr>
        <w:jc w:val="both"/>
      </w:pPr>
    </w:p>
    <w:p w:rsidR="005F1E78" w:rsidRDefault="005F1E78" w:rsidP="005D4330">
      <w:pPr>
        <w:jc w:val="both"/>
      </w:pPr>
    </w:p>
    <w:p w:rsidR="005F1E78" w:rsidRDefault="005F1E78" w:rsidP="005D4330">
      <w:pPr>
        <w:jc w:val="both"/>
      </w:pPr>
    </w:p>
    <w:p w:rsidR="005F1E78" w:rsidRDefault="005F1E78" w:rsidP="005D4330">
      <w:pPr>
        <w:jc w:val="both"/>
      </w:pPr>
    </w:p>
    <w:p w:rsidR="00156511" w:rsidRDefault="00156511" w:rsidP="005D4330">
      <w:pPr>
        <w:jc w:val="both"/>
      </w:pPr>
    </w:p>
    <w:p w:rsidR="00156511" w:rsidRDefault="00156511" w:rsidP="005D4330">
      <w:pPr>
        <w:jc w:val="both"/>
      </w:pPr>
    </w:p>
    <w:p w:rsidR="003E6008" w:rsidRDefault="003E6008" w:rsidP="005D4330">
      <w:pPr>
        <w:jc w:val="both"/>
      </w:pPr>
    </w:p>
    <w:p w:rsidR="005D4330" w:rsidRPr="00DB5BF2" w:rsidRDefault="005D4330" w:rsidP="005D4330">
      <w:pPr>
        <w:jc w:val="both"/>
        <w:rPr>
          <w:sz w:val="22"/>
          <w:szCs w:val="22"/>
        </w:rPr>
      </w:pPr>
      <w:bookmarkStart w:id="0" w:name="_GoBack"/>
      <w:r w:rsidRPr="00DB5BF2">
        <w:rPr>
          <w:sz w:val="22"/>
          <w:szCs w:val="22"/>
        </w:rPr>
        <w:t xml:space="preserve">Sklep prejmejo:                                                                                                   </w:t>
      </w:r>
      <w:r w:rsidRPr="00DB5BF2">
        <w:rPr>
          <w:sz w:val="22"/>
          <w:szCs w:val="22"/>
        </w:rPr>
        <w:tab/>
      </w:r>
    </w:p>
    <w:p w:rsidR="005D4330" w:rsidRPr="00DB5BF2" w:rsidRDefault="005D4330" w:rsidP="005D4330">
      <w:pPr>
        <w:numPr>
          <w:ilvl w:val="0"/>
          <w:numId w:val="1"/>
        </w:numPr>
        <w:rPr>
          <w:sz w:val="22"/>
          <w:szCs w:val="22"/>
        </w:rPr>
      </w:pPr>
      <w:r w:rsidRPr="00DB5BF2">
        <w:rPr>
          <w:sz w:val="22"/>
          <w:szCs w:val="22"/>
        </w:rPr>
        <w:t>Center za kulturo, šport in prireditve Izola</w:t>
      </w:r>
      <w:r w:rsidR="005F1E78" w:rsidRPr="00DB5BF2">
        <w:rPr>
          <w:sz w:val="22"/>
          <w:szCs w:val="22"/>
        </w:rPr>
        <w:t>;</w:t>
      </w:r>
    </w:p>
    <w:p w:rsidR="005D4330" w:rsidRPr="00DB5BF2" w:rsidRDefault="003E6008" w:rsidP="005D4330">
      <w:pPr>
        <w:numPr>
          <w:ilvl w:val="0"/>
          <w:numId w:val="1"/>
        </w:numPr>
        <w:rPr>
          <w:sz w:val="22"/>
          <w:szCs w:val="22"/>
        </w:rPr>
      </w:pPr>
      <w:r w:rsidRPr="00DB5BF2">
        <w:rPr>
          <w:sz w:val="22"/>
          <w:szCs w:val="22"/>
        </w:rPr>
        <w:t>Urad za družbene dejavnost.</w:t>
      </w:r>
      <w:bookmarkEnd w:id="0"/>
    </w:p>
    <w:sectPr w:rsidR="005D4330" w:rsidRPr="00DB5BF2" w:rsidSect="008C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0"/>
    <w:rsid w:val="00013034"/>
    <w:rsid w:val="00156511"/>
    <w:rsid w:val="002723E8"/>
    <w:rsid w:val="00374B46"/>
    <w:rsid w:val="00386067"/>
    <w:rsid w:val="003E6008"/>
    <w:rsid w:val="005D4330"/>
    <w:rsid w:val="005F1E78"/>
    <w:rsid w:val="006C49C5"/>
    <w:rsid w:val="00772A93"/>
    <w:rsid w:val="00825143"/>
    <w:rsid w:val="008C5851"/>
    <w:rsid w:val="00900539"/>
    <w:rsid w:val="009D3725"/>
    <w:rsid w:val="00A12601"/>
    <w:rsid w:val="00A92EF9"/>
    <w:rsid w:val="00AA0C23"/>
    <w:rsid w:val="00AA51ED"/>
    <w:rsid w:val="00AD5223"/>
    <w:rsid w:val="00CC5502"/>
    <w:rsid w:val="00DB1D7B"/>
    <w:rsid w:val="00DB5BF2"/>
    <w:rsid w:val="00DE478A"/>
    <w:rsid w:val="00E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D4330"/>
    <w:pPr>
      <w:keepNext/>
      <w:jc w:val="both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433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5D4330"/>
    <w:rPr>
      <w:color w:val="0000FF"/>
      <w:u w:val="single"/>
    </w:rPr>
  </w:style>
  <w:style w:type="paragraph" w:customStyle="1" w:styleId="Znak1">
    <w:name w:val="Znak1"/>
    <w:basedOn w:val="Navaden"/>
    <w:rsid w:val="005D4330"/>
    <w:rPr>
      <w:rFonts w:ascii="Garamond" w:hAnsi="Garamond"/>
      <w:sz w:val="22"/>
      <w:szCs w:val="20"/>
    </w:rPr>
  </w:style>
  <w:style w:type="table" w:styleId="Tabelamrea">
    <w:name w:val="Table Grid"/>
    <w:basedOn w:val="Navadnatabela"/>
    <w:uiPriority w:val="59"/>
    <w:rsid w:val="00AA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D4330"/>
    <w:pPr>
      <w:keepNext/>
      <w:jc w:val="both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433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5D4330"/>
    <w:rPr>
      <w:color w:val="0000FF"/>
      <w:u w:val="single"/>
    </w:rPr>
  </w:style>
  <w:style w:type="paragraph" w:customStyle="1" w:styleId="Znak1">
    <w:name w:val="Znak1"/>
    <w:basedOn w:val="Navaden"/>
    <w:rsid w:val="005D4330"/>
    <w:rPr>
      <w:rFonts w:ascii="Garamond" w:hAnsi="Garamond"/>
      <w:sz w:val="22"/>
      <w:szCs w:val="20"/>
    </w:rPr>
  </w:style>
  <w:style w:type="table" w:styleId="Tabelamrea">
    <w:name w:val="Table Grid"/>
    <w:basedOn w:val="Navadnatabela"/>
    <w:uiPriority w:val="59"/>
    <w:rsid w:val="00AA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17</cp:revision>
  <dcterms:created xsi:type="dcterms:W3CDTF">2015-09-02T12:29:00Z</dcterms:created>
  <dcterms:modified xsi:type="dcterms:W3CDTF">2016-06-08T08:44:00Z</dcterms:modified>
</cp:coreProperties>
</file>