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7399"/>
      </w:tblGrid>
      <w:tr w:rsidR="00C7148C" w:rsidRPr="00C7148C" w:rsidTr="00C7148C">
        <w:tc>
          <w:tcPr>
            <w:tcW w:w="1056" w:type="dxa"/>
            <w:hideMark/>
          </w:tcPr>
          <w:p w:rsidR="00C7148C" w:rsidRPr="00C7148C" w:rsidRDefault="00C71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C7148C"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14D5D597" wp14:editId="6A6FC11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9" w:type="dxa"/>
            <w:hideMark/>
          </w:tcPr>
          <w:p w:rsidR="00C7148C" w:rsidRPr="00C7148C" w:rsidRDefault="00C714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C7148C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</w:t>
            </w:r>
            <w:r w:rsidR="00E2553F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A – COMUNE DI ISOLA</w:t>
            </w:r>
            <w:proofErr w:type="gramStart"/>
            <w:r w:rsidR="00E2553F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</w:t>
            </w:r>
            <w:bookmarkStart w:id="0" w:name="_GoBack"/>
            <w:bookmarkEnd w:id="0"/>
            <w:r w:rsidRPr="00C7148C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</w:t>
            </w:r>
            <w:proofErr w:type="gramEnd"/>
            <w:r w:rsidRPr="00C7148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it-IT" w:eastAsia="sl-SI"/>
              </w:rPr>
              <w:t>Pr</w:t>
            </w:r>
            <w:r w:rsidR="00E2553F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it-IT" w:eastAsia="sl-SI"/>
              </w:rPr>
              <w:t xml:space="preserve">oposta </w:t>
            </w:r>
            <w:r w:rsidRPr="00C7148C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it-IT" w:eastAsia="sl-SI"/>
              </w:rPr>
              <w:t>6.4.2017</w:t>
            </w:r>
            <w:r w:rsidRPr="00C7148C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 xml:space="preserve">              </w:t>
            </w:r>
          </w:p>
          <w:p w:rsidR="00C7148C" w:rsidRPr="00C7148C" w:rsidRDefault="00C714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</w:pPr>
            <w:r w:rsidRPr="00C7148C">
              <w:rPr>
                <w:rFonts w:ascii="Times New Roman" w:eastAsia="Times New Roman" w:hAnsi="Times New Roman"/>
                <w:sz w:val="20"/>
                <w:szCs w:val="20"/>
                <w:lang w:val="it-IT" w:eastAsia="sl-SI"/>
              </w:rPr>
              <w:t xml:space="preserve">OBČINSKI SVET – CONSIGLIO COMUNALE </w:t>
            </w:r>
          </w:p>
          <w:p w:rsidR="00C7148C" w:rsidRPr="00C7148C" w:rsidRDefault="00C714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8 – Riva del Sole </w:t>
            </w:r>
            <w:proofErr w:type="gram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8</w:t>
            </w:r>
            <w:proofErr w:type="gramEnd"/>
          </w:p>
          <w:p w:rsidR="00C7148C" w:rsidRPr="00C7148C" w:rsidRDefault="00C714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6310</w:t>
            </w:r>
            <w:proofErr w:type="gramEnd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Izola</w:t>
            </w:r>
            <w:proofErr w:type="spellEnd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– Isola</w:t>
            </w:r>
          </w:p>
          <w:p w:rsidR="00C7148C" w:rsidRPr="00C7148C" w:rsidRDefault="00C714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spell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: </w:t>
            </w:r>
            <w:proofErr w:type="gram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>05</w:t>
            </w:r>
            <w:proofErr w:type="gramEnd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 66 00 100, Fax: 05 66 00 110</w:t>
            </w:r>
          </w:p>
          <w:p w:rsidR="00C7148C" w:rsidRPr="00C7148C" w:rsidRDefault="00C714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7" w:history="1">
              <w:r w:rsidRPr="00C7148C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C7148C" w:rsidRPr="00C7148C" w:rsidRDefault="00C714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</w:pPr>
            <w:proofErr w:type="gramStart"/>
            <w:r w:rsidRPr="00C7148C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it-IT" w:eastAsia="sl-SI"/>
              </w:rPr>
              <w:t xml:space="preserve">Web: </w:t>
            </w:r>
            <w:hyperlink r:id="rId8" w:history="1">
              <w:r w:rsidRPr="00C7148C">
                <w:rPr>
                  <w:rStyle w:val="Hiperpovezava"/>
                  <w:rFonts w:ascii="Times New Roman" w:eastAsia="Times New Roman" w:hAnsi="Times New Roman"/>
                  <w:i/>
                  <w:iCs/>
                  <w:sz w:val="20"/>
                  <w:szCs w:val="20"/>
                  <w:lang w:val="it-IT" w:eastAsia="sl-SI"/>
                </w:rPr>
                <w:t>http://www.izola.si/</w:t>
              </w:r>
            </w:hyperlink>
            <w:proofErr w:type="gramEnd"/>
          </w:p>
        </w:tc>
      </w:tr>
    </w:tbl>
    <w:p w:rsidR="00C7148C" w:rsidRPr="00C7148C" w:rsidRDefault="00C7148C" w:rsidP="00C714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it-IT" w:eastAsia="sl-SI"/>
        </w:rPr>
      </w:pPr>
    </w:p>
    <w:p w:rsidR="00C7148C" w:rsidRPr="00C7148C" w:rsidRDefault="00C7148C" w:rsidP="00C7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proofErr w:type="spellStart"/>
      <w:proofErr w:type="gramStart"/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Prot</w:t>
      </w:r>
      <w:proofErr w:type="spellEnd"/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proofErr w:type="gramEnd"/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n.</w:t>
      </w:r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: 094-___/2017</w:t>
      </w:r>
    </w:p>
    <w:p w:rsidR="00C7148C" w:rsidRPr="00C7148C" w:rsidRDefault="00C7148C" w:rsidP="00C7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Data</w:t>
      </w:r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:</w:t>
      </w:r>
      <w:proofErr w:type="gramStart"/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  </w:t>
      </w:r>
      <w:proofErr w:type="gram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__________                </w:t>
      </w:r>
    </w:p>
    <w:p w:rsidR="00C7148C" w:rsidRPr="00C7148C" w:rsidRDefault="00C7148C" w:rsidP="00C7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In virtù della Legge sulle autonomie locali (Gazzetta Ufficiale della RS </w:t>
      </w:r>
      <w:proofErr w:type="spellStart"/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.</w:t>
      </w:r>
      <w:r w:rsidRPr="00C7148C">
        <w:rPr>
          <w:rFonts w:ascii="Times New Roman" w:hAnsi="Times New Roman"/>
          <w:bCs/>
          <w:sz w:val="24"/>
          <w:szCs w:val="24"/>
          <w:lang w:val="it-IT"/>
        </w:rPr>
        <w:t xml:space="preserve"> </w:t>
      </w:r>
      <w:hyperlink r:id="rId9" w:tgtFrame="_blank" w:tooltip="Zakon o lokalni samoupravi (uradno prečiščeno besedilo)" w:history="1">
        <w:r w:rsidRPr="00C7148C">
          <w:rPr>
            <w:rFonts w:ascii="Times New Roman" w:hAnsi="Times New Roman"/>
            <w:bCs/>
            <w:sz w:val="24"/>
            <w:szCs w:val="24"/>
            <w:lang w:val="it-IT"/>
          </w:rPr>
          <w:t>94/07</w:t>
        </w:r>
      </w:hyperlink>
      <w:r w:rsidRPr="00C7148C">
        <w:rPr>
          <w:rFonts w:ascii="Times New Roman" w:hAnsi="Times New Roman"/>
          <w:bCs/>
          <w:sz w:val="24"/>
          <w:szCs w:val="24"/>
          <w:lang w:val="it-IT"/>
        </w:rPr>
        <w:t xml:space="preserve"> – testo unico ufficiale, </w:t>
      </w:r>
      <w:hyperlink r:id="rId10" w:tgtFrame="_blank" w:tooltip="Zakon o dopolnitvi Zakona o lokalni samoupravi" w:history="1">
        <w:r w:rsidRPr="00C7148C">
          <w:rPr>
            <w:rFonts w:ascii="Times New Roman" w:hAnsi="Times New Roman"/>
            <w:bCs/>
            <w:sz w:val="24"/>
            <w:szCs w:val="24"/>
            <w:lang w:val="it-IT"/>
          </w:rPr>
          <w:t>76/08</w:t>
        </w:r>
      </w:hyperlink>
      <w:r w:rsidRPr="00C7148C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1" w:tgtFrame="_blank" w:tooltip="Zakon o spremembah in dopolnitvah Zakona o lokalni samoupravi" w:history="1">
        <w:r w:rsidRPr="00C7148C">
          <w:rPr>
            <w:rFonts w:ascii="Times New Roman" w:hAnsi="Times New Roman"/>
            <w:bCs/>
            <w:sz w:val="24"/>
            <w:szCs w:val="24"/>
            <w:lang w:val="it-IT"/>
          </w:rPr>
          <w:t>79/09</w:t>
        </w:r>
      </w:hyperlink>
      <w:r w:rsidRPr="00C7148C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2" w:tgtFrame="_blank" w:tooltip="Zakon o spremembah in dopolnitvah Zakona o lokalni samoupravi" w:history="1">
        <w:r w:rsidRPr="00C7148C">
          <w:rPr>
            <w:rFonts w:ascii="Times New Roman" w:hAnsi="Times New Roman"/>
            <w:bCs/>
            <w:sz w:val="24"/>
            <w:szCs w:val="24"/>
            <w:lang w:val="it-IT"/>
          </w:rPr>
          <w:t>51/10</w:t>
        </w:r>
      </w:hyperlink>
      <w:r w:rsidRPr="00C7148C">
        <w:rPr>
          <w:rFonts w:ascii="Times New Roman" w:hAnsi="Times New Roman"/>
          <w:bCs/>
          <w:sz w:val="24"/>
          <w:szCs w:val="24"/>
          <w:lang w:val="it-IT"/>
        </w:rPr>
        <w:t xml:space="preserve">, </w:t>
      </w:r>
      <w:hyperlink r:id="rId13" w:tgtFrame="_blank" w:tooltip="Zakon za uravnoteženje javnih financ" w:history="1">
        <w:r w:rsidRPr="00C7148C">
          <w:rPr>
            <w:rFonts w:ascii="Times New Roman" w:hAnsi="Times New Roman"/>
            <w:bCs/>
            <w:sz w:val="24"/>
            <w:szCs w:val="24"/>
            <w:lang w:val="it-IT"/>
          </w:rPr>
          <w:t>40/12</w:t>
        </w:r>
      </w:hyperlink>
      <w:r w:rsidRPr="00C7148C">
        <w:rPr>
          <w:rFonts w:ascii="Times New Roman" w:hAnsi="Times New Roman"/>
          <w:bCs/>
          <w:sz w:val="24"/>
          <w:szCs w:val="24"/>
          <w:lang w:val="it-IT"/>
        </w:rPr>
        <w:t xml:space="preserve"> – Sigla: ZUJF</w:t>
      </w:r>
      <w:r w:rsidRPr="00C7148C">
        <w:rPr>
          <w:rFonts w:ascii="Times New Roman" w:hAnsi="Times New Roman"/>
          <w:color w:val="000000"/>
          <w:sz w:val="24"/>
          <w:szCs w:val="24"/>
          <w:lang w:val="it-IT"/>
        </w:rPr>
        <w:t xml:space="preserve"> e </w:t>
      </w:r>
      <w:hyperlink r:id="rId14" w:history="1">
        <w:r w:rsidRPr="00C7148C">
          <w:rPr>
            <w:rFonts w:ascii="Times New Roman" w:hAnsi="Times New Roman"/>
            <w:color w:val="000000"/>
            <w:sz w:val="24"/>
            <w:szCs w:val="24"/>
            <w:lang w:val="it-IT"/>
          </w:rPr>
          <w:t>14/15</w:t>
        </w:r>
      </w:hyperlink>
      <w:r w:rsidRPr="00C7148C">
        <w:rPr>
          <w:rFonts w:ascii="Times New Roman" w:hAnsi="Times New Roman"/>
          <w:color w:val="000000"/>
          <w:sz w:val="24"/>
          <w:szCs w:val="24"/>
          <w:lang w:val="it-IT"/>
        </w:rPr>
        <w:t> – Sigla: ZUUJFO</w:t>
      </w:r>
      <w:r w:rsidRPr="00C7148C">
        <w:rPr>
          <w:rFonts w:ascii="Times New Roman" w:hAnsi="Times New Roman"/>
          <w:sz w:val="24"/>
          <w:szCs w:val="24"/>
          <w:lang w:val="it-IT"/>
        </w:rPr>
        <w:t>),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dell'articolo 30 dello Statuto del Comune di Isola (Bollettino Ufficiale del Comune di Isola </w:t>
      </w:r>
      <w:proofErr w:type="spell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15/99, 17/12 e 6/14) e del Decreto sui riconoscimenti e i premi del Comune di Isola (Bollettino Ufficiale </w:t>
      </w:r>
      <w:proofErr w:type="spell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nn</w:t>
      </w:r>
      <w:proofErr w:type="spell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. 9/96 e 21/00), il Consiglio del Comune di Isola, riunitosi il 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____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alla sua 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___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D</w:t>
      </w:r>
      <w:proofErr w:type="gramStart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proofErr w:type="gramEnd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E</w:t>
      </w: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L  </w:t>
      </w: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I</w:t>
      </w: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B  E  R  A</w:t>
      </w:r>
    </w:p>
    <w:p w:rsidR="00C7148C" w:rsidRPr="00C7148C" w:rsidRDefault="00C7148C" w:rsidP="00C7148C">
      <w:pPr>
        <w:spacing w:after="0" w:line="240" w:lineRule="auto"/>
        <w:ind w:right="-50"/>
        <w:jc w:val="center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La Commissione per le questioni dei mandati, le elezioni e le nomine pubblica il bando di concorso per il conferimento </w:t>
      </w:r>
      <w:proofErr w:type="gram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del</w:t>
      </w:r>
      <w:proofErr w:type="gram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:</w:t>
      </w:r>
    </w:p>
    <w:p w:rsidR="00C7148C" w:rsidRPr="00C7148C" w:rsidRDefault="00C7148C" w:rsidP="00C7148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Titolo di Cittadino onorario del Comune </w:t>
      </w:r>
      <w:proofErr w:type="gramStart"/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di</w:t>
      </w:r>
      <w:proofErr w:type="gramEnd"/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Isola,</w:t>
      </w:r>
    </w:p>
    <w:p w:rsidR="00C7148C" w:rsidRPr="00C7148C" w:rsidRDefault="00C7148C" w:rsidP="00C714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Riconoscimento sotto forma di stemma d'oro del Comune di Isola con </w:t>
      </w:r>
      <w:proofErr w:type="gramStart"/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apposito</w:t>
      </w:r>
      <w:proofErr w:type="gramEnd"/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documento,</w:t>
      </w:r>
    </w:p>
    <w:p w:rsidR="00C7148C" w:rsidRPr="00C7148C" w:rsidRDefault="00C7148C" w:rsidP="00C7148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Premio del Comune di Isola con </w:t>
      </w:r>
      <w:proofErr w:type="gramStart"/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apposito</w:t>
      </w:r>
      <w:proofErr w:type="gramEnd"/>
      <w:r w:rsidRPr="00C7148C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documento.</w:t>
      </w: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Il bando di concorso si pubblica sulla pagina web del Comune di Isola. L'avviso sul bando si pubblica nel settimanale </w:t>
      </w:r>
      <w:proofErr w:type="spell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Mandrač</w:t>
      </w:r>
      <w:proofErr w:type="spell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e nel quotidiano </w:t>
      </w:r>
      <w:proofErr w:type="spell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Primorske</w:t>
      </w:r>
      <w:proofErr w:type="spell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proofErr w:type="spell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novice</w:t>
      </w:r>
      <w:proofErr w:type="spell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.</w:t>
      </w:r>
    </w:p>
    <w:p w:rsidR="00C7148C" w:rsidRPr="00C7148C" w:rsidRDefault="00C7148C" w:rsidP="00C71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2</w:t>
      </w: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La commissione di cui al punto </w:t>
      </w:r>
      <w:proofErr w:type="gram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1</w:t>
      </w:r>
      <w:proofErr w:type="gram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del presente atto di Delibera bandisce 1 (un) premio in denaro nella somma di 2.100,00 € al lordo. </w:t>
      </w:r>
    </w:p>
    <w:p w:rsidR="00C7148C" w:rsidRPr="00C7148C" w:rsidRDefault="00C7148C" w:rsidP="00C714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3</w:t>
      </w: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Il presente atto di Delibera ha efficacia immediata.</w:t>
      </w: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                     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I </w:t>
      </w:r>
      <w:proofErr w:type="gram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l</w:t>
      </w:r>
      <w:proofErr w:type="gram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 S i n d a c o</w:t>
      </w:r>
    </w:p>
    <w:p w:rsidR="00C7148C" w:rsidRPr="00C7148C" w:rsidRDefault="00C7148C" w:rsidP="00C7148C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</w:t>
      </w:r>
      <w:proofErr w:type="spellStart"/>
      <w:proofErr w:type="gramStart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mag</w:t>
      </w:r>
      <w:proofErr w:type="spellEnd"/>
      <w:proofErr w:type="gramEnd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. Igor K O </w:t>
      </w:r>
      <w:proofErr w:type="gramStart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L</w:t>
      </w:r>
      <w:proofErr w:type="gramEnd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E N C</w:t>
      </w:r>
    </w:p>
    <w:p w:rsidR="00C7148C" w:rsidRPr="00C7148C" w:rsidRDefault="00C7148C" w:rsidP="00C714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</w:p>
    <w:p w:rsidR="00C7148C" w:rsidRPr="00C7148C" w:rsidRDefault="00C7148C" w:rsidP="00C7148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S</w:t>
      </w: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i recapita a</w:t>
      </w:r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>:</w:t>
      </w:r>
      <w:proofErr w:type="gramStart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 xml:space="preserve">                                                                                                   </w:t>
      </w:r>
      <w:proofErr w:type="gramEnd"/>
      <w:r w:rsidRPr="00C7148C">
        <w:rPr>
          <w:rFonts w:ascii="Times New Roman" w:eastAsia="Times New Roman" w:hAnsi="Times New Roman"/>
          <w:b/>
          <w:bCs/>
          <w:sz w:val="24"/>
          <w:szCs w:val="24"/>
          <w:lang w:val="it-IT" w:eastAsia="sl-SI"/>
        </w:rPr>
        <w:tab/>
      </w:r>
    </w:p>
    <w:p w:rsidR="00C7148C" w:rsidRPr="00C7148C" w:rsidRDefault="00C7148C" w:rsidP="00C714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Consiglio comunale</w:t>
      </w:r>
      <w:r w:rsidRPr="00C7148C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,</w:t>
      </w:r>
    </w:p>
    <w:p w:rsidR="00C7148C" w:rsidRPr="00C7148C" w:rsidRDefault="00C7148C" w:rsidP="00C714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atti</w:t>
      </w:r>
      <w:proofErr w:type="gram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</w:p>
    <w:p w:rsidR="00C7148C" w:rsidRPr="00C7148C" w:rsidRDefault="00C7148C" w:rsidP="00C7148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it-IT" w:eastAsia="sl-SI"/>
        </w:rPr>
      </w:pPr>
      <w:proofErr w:type="gramStart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ar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c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hiv</w:t>
      </w:r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>io</w:t>
      </w:r>
      <w:proofErr w:type="gramEnd"/>
      <w:r w:rsidRPr="00C7148C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– 2x.</w:t>
      </w:r>
    </w:p>
    <w:p w:rsidR="004B7BE7" w:rsidRDefault="004B7BE7"/>
    <w:p w:rsidR="00C7148C" w:rsidRDefault="00C7148C"/>
    <w:p w:rsidR="00C7148C" w:rsidRDefault="00C7148C"/>
    <w:sectPr w:rsidR="00C71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8C"/>
    <w:rsid w:val="004B7BE7"/>
    <w:rsid w:val="00C7148C"/>
    <w:rsid w:val="00E2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48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1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148C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71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urlurid=2012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urlurid=2010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urlurid=2009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08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07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2235</Characters>
  <Application>Microsoft Office Word</Application>
  <DocSecurity>0</DocSecurity>
  <Lines>18</Lines>
  <Paragraphs>5</Paragraphs>
  <ScaleCrop>false</ScaleCrop>
  <Company>Občina Izola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2017-04-19T08:20:00Z</dcterms:created>
  <dcterms:modified xsi:type="dcterms:W3CDTF">2017-04-19T08:26:00Z</dcterms:modified>
</cp:coreProperties>
</file>