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23" w:rsidRPr="001C240A" w:rsidRDefault="00487423" w:rsidP="00487423">
      <w:pPr>
        <w:rPr>
          <w:lang w:val="it-I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1C240A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</w:t>
      </w:r>
      <w:r w:rsidR="00AA42ED" w:rsidRPr="001C240A">
        <w:rPr>
          <w:rFonts w:ascii="Times New Roman" w:hAnsi="Times New Roman"/>
          <w:sz w:val="24"/>
          <w:szCs w:val="24"/>
          <w:lang w:val="it-IT"/>
        </w:rPr>
        <w:t xml:space="preserve">                            Allegato</w:t>
      </w:r>
      <w:r w:rsidRPr="001C240A">
        <w:rPr>
          <w:rFonts w:ascii="Times New Roman" w:eastAsia="Times New Roman" w:hAnsi="Times New Roman"/>
          <w:sz w:val="20"/>
          <w:szCs w:val="20"/>
          <w:lang w:val="it-IT" w:eastAsia="sl-SI"/>
        </w:rPr>
        <w:t xml:space="preserve"> </w:t>
      </w:r>
      <w:proofErr w:type="gramStart"/>
      <w:r w:rsidRPr="001C240A">
        <w:rPr>
          <w:rFonts w:ascii="Times New Roman" w:eastAsia="Times New Roman" w:hAnsi="Times New Roman"/>
          <w:sz w:val="20"/>
          <w:szCs w:val="20"/>
          <w:lang w:val="it-IT" w:eastAsia="sl-SI"/>
        </w:rPr>
        <w:t>1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487423" w:rsidRPr="001C240A" w:rsidTr="00487423">
        <w:tc>
          <w:tcPr>
            <w:tcW w:w="1056" w:type="dxa"/>
          </w:tcPr>
          <w:p w:rsidR="00487423" w:rsidRPr="001C240A" w:rsidRDefault="004874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val="it-IT" w:eastAsia="sl-SI"/>
              </w:rPr>
            </w:pPr>
            <w:r w:rsidRPr="001C240A"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7AB74615" wp14:editId="64088BAA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2" descr="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7423" w:rsidRPr="001C240A" w:rsidRDefault="004874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</w:pPr>
          </w:p>
        </w:tc>
        <w:tc>
          <w:tcPr>
            <w:tcW w:w="8168" w:type="dxa"/>
            <w:hideMark/>
          </w:tcPr>
          <w:p w:rsidR="00487423" w:rsidRPr="001C240A" w:rsidRDefault="0048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</w:pPr>
            <w:r w:rsidRPr="001C240A">
              <w:rPr>
                <w:rFonts w:ascii="Times New Roman" w:eastAsia="Times New Roman" w:hAnsi="Times New Roman"/>
                <w:b/>
                <w:sz w:val="20"/>
                <w:szCs w:val="20"/>
                <w:lang w:val="it-IT" w:eastAsia="sl-SI"/>
              </w:rPr>
              <w:t>OBČINA IZOLA – COMUNE DI ISOLA</w:t>
            </w:r>
            <w:proofErr w:type="gramStart"/>
            <w:r w:rsidRPr="001C240A"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  <w:t xml:space="preserve">       </w:t>
            </w:r>
            <w:r w:rsidR="00AA42ED" w:rsidRPr="001C240A"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  <w:t xml:space="preserve">                              </w:t>
            </w:r>
            <w:r w:rsidRPr="001C240A"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  <w:t xml:space="preserve">                              </w:t>
            </w:r>
            <w:proofErr w:type="gramEnd"/>
            <w:r w:rsidRPr="001C240A"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  <w:t>PR</w:t>
            </w:r>
            <w:r w:rsidR="00AA42ED" w:rsidRPr="001C240A"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  <w:t>OPOSTA</w:t>
            </w:r>
          </w:p>
          <w:p w:rsidR="00487423" w:rsidRPr="001C240A" w:rsidRDefault="00487423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it-IT" w:eastAsia="sl-SI"/>
              </w:rPr>
            </w:pPr>
            <w:r w:rsidRPr="001C240A">
              <w:rPr>
                <w:rFonts w:ascii="Times New Roman" w:eastAsia="Times New Roman" w:hAnsi="Times New Roman"/>
                <w:b/>
                <w:iCs/>
                <w:caps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487423" w:rsidRPr="001C240A" w:rsidRDefault="0048742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1C24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Sončno</w:t>
            </w:r>
            <w:proofErr w:type="spellEnd"/>
            <w:r w:rsidRPr="001C24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1C24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1C24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8 – Riva del Sole </w:t>
            </w:r>
            <w:proofErr w:type="gramStart"/>
            <w:r w:rsidRPr="001C24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8</w:t>
            </w:r>
            <w:proofErr w:type="gramEnd"/>
          </w:p>
          <w:p w:rsidR="00487423" w:rsidRPr="001C240A" w:rsidRDefault="0048742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gramStart"/>
            <w:r w:rsidRPr="001C24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6310</w:t>
            </w:r>
            <w:proofErr w:type="gramEnd"/>
            <w:r w:rsidRPr="001C24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1C24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 w:rsidRPr="001C24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487423" w:rsidRPr="001C240A" w:rsidRDefault="0048742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1C24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1C24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: </w:t>
            </w:r>
            <w:proofErr w:type="gramStart"/>
            <w:r w:rsidRPr="001C24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05</w:t>
            </w:r>
            <w:proofErr w:type="gramEnd"/>
            <w:r w:rsidRPr="001C24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66 00 100, Fax: 05 66 00 110</w:t>
            </w:r>
          </w:p>
          <w:p w:rsidR="00487423" w:rsidRPr="001C240A" w:rsidRDefault="0048742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 w:rsidRPr="001C24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6" w:history="1">
              <w:r w:rsidRPr="001C240A"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val="it-IT" w:eastAsia="sl-SI"/>
                </w:rPr>
                <w:t>posta.oizola@izola.si</w:t>
              </w:r>
            </w:hyperlink>
          </w:p>
          <w:p w:rsidR="00487423" w:rsidRPr="001C240A" w:rsidRDefault="004874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gramStart"/>
            <w:r w:rsidRPr="001C24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Web: </w:t>
            </w:r>
            <w:hyperlink r:id="rId7" w:history="1">
              <w:r w:rsidRPr="001C240A"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val="it-IT" w:eastAsia="sl-SI"/>
                </w:rPr>
                <w:t>http://www.izola.si/</w:t>
              </w:r>
            </w:hyperlink>
            <w:proofErr w:type="gramEnd"/>
          </w:p>
        </w:tc>
      </w:tr>
    </w:tbl>
    <w:p w:rsidR="00487423" w:rsidRPr="001C240A" w:rsidRDefault="00487423" w:rsidP="004874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it-IT" w:eastAsia="sl-SI"/>
        </w:rPr>
      </w:pPr>
    </w:p>
    <w:p w:rsidR="00487423" w:rsidRPr="001C240A" w:rsidRDefault="00AA42ED" w:rsidP="004874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spellStart"/>
      <w:proofErr w:type="gramStart"/>
      <w:r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>Prot</w:t>
      </w:r>
      <w:proofErr w:type="spellEnd"/>
      <w:r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  <w:proofErr w:type="gramEnd"/>
      <w:r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n.</w:t>
      </w:r>
      <w:r w:rsidR="00487423"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: </w:t>
      </w:r>
      <w:r w:rsidR="00487423" w:rsidRPr="001C240A">
        <w:rPr>
          <w:rFonts w:ascii="Times New Roman" w:hAnsi="Times New Roman"/>
          <w:sz w:val="24"/>
          <w:szCs w:val="24"/>
          <w:lang w:val="it-IT"/>
        </w:rPr>
        <w:t>…..</w:t>
      </w:r>
    </w:p>
    <w:p w:rsidR="00487423" w:rsidRPr="001C240A" w:rsidRDefault="00AA42ED" w:rsidP="004874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>Data</w:t>
      </w:r>
      <w:r w:rsidR="00487423"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>:</w:t>
      </w:r>
      <w:proofErr w:type="gramStart"/>
      <w:r w:rsidR="00487423"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 </w:t>
      </w:r>
      <w:proofErr w:type="gramEnd"/>
    </w:p>
    <w:p w:rsidR="00487423" w:rsidRPr="001C240A" w:rsidRDefault="00487423" w:rsidP="004874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87423" w:rsidRPr="001C240A" w:rsidRDefault="00AA42ED" w:rsidP="00AA42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C240A">
        <w:rPr>
          <w:rFonts w:ascii="Times New Roman" w:hAnsi="Times New Roman"/>
          <w:sz w:val="24"/>
          <w:szCs w:val="24"/>
          <w:lang w:val="it-IT"/>
        </w:rPr>
        <w:t xml:space="preserve">In virtù del secondo comma dell'articolo 112 del Regolamento di procedura del Consiglio del Comune di Isola (Bollettino Ufficiale del Comune di Isola </w:t>
      </w:r>
      <w:proofErr w:type="spellStart"/>
      <w:proofErr w:type="gramStart"/>
      <w:r w:rsidRPr="001C240A">
        <w:rPr>
          <w:rFonts w:ascii="Times New Roman" w:hAnsi="Times New Roman"/>
          <w:sz w:val="24"/>
          <w:szCs w:val="24"/>
          <w:lang w:val="it-IT"/>
        </w:rPr>
        <w:t>nn</w:t>
      </w:r>
      <w:proofErr w:type="spellEnd"/>
      <w:r w:rsidRPr="001C240A">
        <w:rPr>
          <w:rFonts w:ascii="Times New Roman" w:hAnsi="Times New Roman"/>
          <w:sz w:val="24"/>
          <w:szCs w:val="24"/>
          <w:lang w:val="it-IT"/>
        </w:rPr>
        <w:t>.</w:t>
      </w:r>
      <w:proofErr w:type="gramEnd"/>
      <w:r w:rsidR="00487423"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2/0, 3/1 </w:t>
      </w:r>
      <w:r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e 5/05) e degli articoli 30 e 101 dello Statuto del Comune di Isola (Bollettino Ufficiale del Comune di Isola </w:t>
      </w:r>
      <w:proofErr w:type="spellStart"/>
      <w:r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  <w:r w:rsidR="00487423"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15/99, 17/12 </w:t>
      </w:r>
      <w:r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>e</w:t>
      </w:r>
      <w:r w:rsidR="00487423"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6/14)</w:t>
      </w:r>
      <w:r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>, il Consiglio del Comune di Isola, riunitosi il ___ alla sua ___ seduta ordinaria, accoglie il seguente atto di</w:t>
      </w:r>
    </w:p>
    <w:p w:rsidR="00487423" w:rsidRPr="001C240A" w:rsidRDefault="00487423" w:rsidP="004874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87423" w:rsidRPr="001C240A" w:rsidRDefault="00487423" w:rsidP="004874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87423" w:rsidRPr="001C240A" w:rsidRDefault="00AA42ED" w:rsidP="004874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 w:rsidRPr="001C240A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D</w:t>
      </w:r>
      <w:proofErr w:type="gramStart"/>
      <w:r w:rsidR="00487423" w:rsidRPr="001C240A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 </w:t>
      </w:r>
      <w:proofErr w:type="gramEnd"/>
      <w:r w:rsidRPr="001C240A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E</w:t>
      </w:r>
      <w:r w:rsidR="00487423" w:rsidRPr="001C240A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 L  </w:t>
      </w:r>
      <w:r w:rsidRPr="001C240A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I</w:t>
      </w:r>
      <w:r w:rsidR="00487423" w:rsidRPr="001C240A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 </w:t>
      </w:r>
      <w:r w:rsidRPr="001C240A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B  E  R  A</w:t>
      </w:r>
    </w:p>
    <w:p w:rsidR="00487423" w:rsidRPr="001C240A" w:rsidRDefault="00487423" w:rsidP="004874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bookmarkStart w:id="0" w:name="_GoBack"/>
      <w:bookmarkEnd w:id="0"/>
    </w:p>
    <w:p w:rsidR="00487423" w:rsidRPr="001C240A" w:rsidRDefault="00487423" w:rsidP="004874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487423" w:rsidRPr="001C240A" w:rsidRDefault="00AA42ED" w:rsidP="0048742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outlineLvl w:val="0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>1</w:t>
      </w:r>
      <w:r w:rsidR="00487423"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</w:p>
    <w:p w:rsidR="00487423" w:rsidRPr="001C240A" w:rsidRDefault="00487423" w:rsidP="0048742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outlineLvl w:val="0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AA42ED" w:rsidRPr="001C240A" w:rsidRDefault="00AF0A12" w:rsidP="00487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1C240A">
        <w:rPr>
          <w:rFonts w:ascii="Times New Roman" w:hAnsi="Times New Roman"/>
          <w:sz w:val="24"/>
          <w:szCs w:val="24"/>
          <w:lang w:val="it-IT"/>
        </w:rPr>
        <w:t xml:space="preserve">In conformità al secondo comma dell'articolo 112 del Regolamento di procedura del Consiglio del Comune di Isola (Bollettino Ufficiale del Comune di Isola </w:t>
      </w:r>
      <w:proofErr w:type="spellStart"/>
      <w:proofErr w:type="gramStart"/>
      <w:r w:rsidRPr="001C240A">
        <w:rPr>
          <w:rFonts w:ascii="Times New Roman" w:hAnsi="Times New Roman"/>
          <w:sz w:val="24"/>
          <w:szCs w:val="24"/>
          <w:lang w:val="it-IT"/>
        </w:rPr>
        <w:t>nn</w:t>
      </w:r>
      <w:proofErr w:type="spellEnd"/>
      <w:r w:rsidRPr="001C240A">
        <w:rPr>
          <w:rFonts w:ascii="Times New Roman" w:hAnsi="Times New Roman"/>
          <w:sz w:val="24"/>
          <w:szCs w:val="24"/>
          <w:lang w:val="it-IT"/>
        </w:rPr>
        <w:t>.</w:t>
      </w:r>
      <w:proofErr w:type="gramEnd"/>
      <w:r w:rsidRPr="001C240A">
        <w:rPr>
          <w:rFonts w:ascii="Times New Roman" w:hAnsi="Times New Roman"/>
          <w:sz w:val="24"/>
          <w:szCs w:val="24"/>
          <w:lang w:val="it-IT"/>
        </w:rPr>
        <w:t xml:space="preserve"> 2/0 e 3/1), a causa delle numerose modifiche in termini di contenuto si rinvia la proposta del Decreto </w:t>
      </w:r>
      <w:r w:rsidR="00EC443E" w:rsidRPr="001C240A">
        <w:rPr>
          <w:rFonts w:ascii="Times New Roman" w:hAnsi="Times New Roman"/>
          <w:sz w:val="24"/>
          <w:szCs w:val="24"/>
          <w:lang w:val="it-IT"/>
        </w:rPr>
        <w:t xml:space="preserve">sul trattamento </w:t>
      </w:r>
      <w:r w:rsidRPr="001C240A">
        <w:rPr>
          <w:rFonts w:ascii="Times New Roman" w:hAnsi="Times New Roman"/>
          <w:sz w:val="24"/>
          <w:szCs w:val="24"/>
          <w:lang w:val="it-IT"/>
        </w:rPr>
        <w:t>dei rifiuti urbani nel comune di Isola, approvato alla sua prima lettura in seno alla 16</w:t>
      </w:r>
      <w:r w:rsidRPr="001C240A">
        <w:rPr>
          <w:rFonts w:ascii="Times New Roman" w:hAnsi="Times New Roman"/>
          <w:sz w:val="24"/>
          <w:szCs w:val="24"/>
          <w:vertAlign w:val="superscript"/>
          <w:lang w:val="it-IT"/>
        </w:rPr>
        <w:t xml:space="preserve">a </w:t>
      </w:r>
      <w:r w:rsidRPr="001C240A">
        <w:rPr>
          <w:rFonts w:ascii="Times New Roman" w:hAnsi="Times New Roman"/>
          <w:sz w:val="24"/>
          <w:szCs w:val="24"/>
          <w:lang w:val="it-IT"/>
        </w:rPr>
        <w:t>seduta ordinaria del Consiglio del Comune di Isola, tenutasi il 15 dicembre 2016, alla prima lettura.</w:t>
      </w:r>
    </w:p>
    <w:p w:rsidR="00487423" w:rsidRPr="001C240A" w:rsidRDefault="00487423" w:rsidP="004874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87423" w:rsidRPr="001C240A" w:rsidRDefault="00AF0A12" w:rsidP="00AF0A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outlineLvl w:val="0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                                                                  2</w:t>
      </w:r>
    </w:p>
    <w:p w:rsidR="00487423" w:rsidRPr="001C240A" w:rsidRDefault="00487423" w:rsidP="00487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87423" w:rsidRPr="001C240A" w:rsidRDefault="00AF0A12" w:rsidP="004874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>Il presente atto di Delibera ha efficacia immediata</w:t>
      </w:r>
      <w:r w:rsidR="00487423"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</w:p>
    <w:p w:rsidR="00487423" w:rsidRPr="001C240A" w:rsidRDefault="00487423" w:rsidP="004874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87423" w:rsidRPr="001C240A" w:rsidRDefault="00487423" w:rsidP="004874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87423" w:rsidRPr="001C240A" w:rsidRDefault="00487423" w:rsidP="00487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87423" w:rsidRPr="001C240A" w:rsidRDefault="00487423" w:rsidP="004874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 w:rsidRPr="001C240A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   </w:t>
      </w:r>
      <w:r w:rsidRPr="001C240A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ab/>
      </w:r>
      <w:r w:rsidRPr="001C240A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ab/>
      </w:r>
      <w:r w:rsidRPr="001C240A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ab/>
      </w:r>
      <w:r w:rsidRPr="001C240A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ab/>
      </w:r>
      <w:r w:rsidRPr="001C240A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ab/>
      </w:r>
      <w:r w:rsidRPr="001C240A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ab/>
      </w:r>
      <w:r w:rsidRPr="001C240A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ab/>
      </w:r>
      <w:r w:rsidRPr="001C240A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ab/>
      </w:r>
      <w:r w:rsidRPr="001C240A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ab/>
        <w:t xml:space="preserve">     </w:t>
      </w:r>
      <w:r w:rsidR="00AF0A12" w:rsidRPr="001C240A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I </w:t>
      </w:r>
      <w:proofErr w:type="gramStart"/>
      <w:r w:rsidR="00AF0A12" w:rsidRPr="001C240A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l</w:t>
      </w:r>
      <w:proofErr w:type="gramEnd"/>
      <w:r w:rsidR="00AF0A12" w:rsidRPr="001C240A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 S i n d a c o</w:t>
      </w:r>
    </w:p>
    <w:p w:rsidR="00487423" w:rsidRPr="001C240A" w:rsidRDefault="00487423" w:rsidP="00487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487423" w:rsidRPr="001C240A" w:rsidRDefault="00487423" w:rsidP="0048742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spellStart"/>
      <w:proofErr w:type="gramStart"/>
      <w:r w:rsidRPr="001C240A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mag</w:t>
      </w:r>
      <w:proofErr w:type="spellEnd"/>
      <w:proofErr w:type="gramEnd"/>
      <w:r w:rsidRPr="001C240A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. Igor KOLENC</w:t>
      </w:r>
    </w:p>
    <w:p w:rsidR="00487423" w:rsidRPr="001C240A" w:rsidRDefault="00487423" w:rsidP="00487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87423" w:rsidRPr="001C240A" w:rsidRDefault="00487423" w:rsidP="00487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87423" w:rsidRPr="001C240A" w:rsidRDefault="00487423" w:rsidP="00487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87423" w:rsidRPr="001C240A" w:rsidRDefault="00487423" w:rsidP="00487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87423" w:rsidRPr="001C240A" w:rsidRDefault="00487423" w:rsidP="00487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87423" w:rsidRPr="001C240A" w:rsidRDefault="00487423" w:rsidP="00487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87423" w:rsidRPr="001C240A" w:rsidRDefault="00487423" w:rsidP="00487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>S</w:t>
      </w:r>
      <w:r w:rsidR="00AF0A12"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>i recapita a</w:t>
      </w:r>
      <w:r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>:</w:t>
      </w:r>
      <w:r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</w:p>
    <w:p w:rsidR="00487423" w:rsidRPr="001C240A" w:rsidRDefault="00487423" w:rsidP="004874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>1)</w:t>
      </w:r>
      <w:r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proofErr w:type="gramStart"/>
      <w:r w:rsidR="00AF0A12"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>m</w:t>
      </w:r>
      <w:proofErr w:type="gramEnd"/>
      <w:r w:rsidR="00AF0A12"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>embri del CC</w:t>
      </w:r>
      <w:r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>,</w:t>
      </w:r>
    </w:p>
    <w:p w:rsidR="00487423" w:rsidRPr="001C240A" w:rsidRDefault="00487423" w:rsidP="004874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>2)</w:t>
      </w:r>
      <w:r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="00AF0A12"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>Sindaco</w:t>
      </w:r>
      <w:r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>,</w:t>
      </w:r>
    </w:p>
    <w:p w:rsidR="00487423" w:rsidRPr="001C240A" w:rsidRDefault="00487423" w:rsidP="004874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>3)</w:t>
      </w:r>
      <w:proofErr w:type="gramStart"/>
      <w:r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 </w:t>
      </w:r>
      <w:proofErr w:type="gramEnd"/>
      <w:r w:rsidR="00AF0A12"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>atti</w:t>
      </w:r>
      <w:r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>,</w:t>
      </w:r>
      <w:r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</w:p>
    <w:p w:rsidR="00487423" w:rsidRPr="001C240A" w:rsidRDefault="00487423" w:rsidP="004874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>4)</w:t>
      </w:r>
      <w:r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proofErr w:type="gramStart"/>
      <w:r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>a</w:t>
      </w:r>
      <w:proofErr w:type="gramEnd"/>
      <w:r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>r</w:t>
      </w:r>
      <w:r w:rsidR="00AF0A12"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>c</w:t>
      </w:r>
      <w:r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>hiv</w:t>
      </w:r>
      <w:r w:rsidR="00AF0A12"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>io</w:t>
      </w:r>
      <w:r w:rsidRPr="001C240A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– 2x.</w:t>
      </w:r>
    </w:p>
    <w:p w:rsidR="00487423" w:rsidRDefault="00487423" w:rsidP="00487423">
      <w:pPr>
        <w:spacing w:after="0" w:line="240" w:lineRule="auto"/>
        <w:ind w:left="7788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487423" w:rsidRDefault="00AF0A12" w:rsidP="00487423">
      <w:pPr>
        <w:spacing w:after="0" w:line="240" w:lineRule="auto"/>
        <w:ind w:left="7788"/>
        <w:rPr>
          <w:rFonts w:ascii="Times New Roman" w:eastAsia="Times New Roman" w:hAnsi="Times New Roman"/>
          <w:sz w:val="20"/>
          <w:szCs w:val="20"/>
          <w:lang w:eastAsia="sl-SI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sl-SI"/>
        </w:rPr>
        <w:t>Allegato</w:t>
      </w:r>
      <w:proofErr w:type="spellEnd"/>
      <w:r w:rsidR="00487423">
        <w:rPr>
          <w:rFonts w:ascii="Times New Roman" w:eastAsia="Times New Roman" w:hAnsi="Times New Roman"/>
          <w:sz w:val="20"/>
          <w:szCs w:val="20"/>
          <w:lang w:eastAsia="sl-SI"/>
        </w:rPr>
        <w:t xml:space="preserve"> 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487423" w:rsidRPr="00AA42ED" w:rsidTr="00487423">
        <w:tc>
          <w:tcPr>
            <w:tcW w:w="1056" w:type="dxa"/>
          </w:tcPr>
          <w:p w:rsidR="00487423" w:rsidRDefault="004874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eastAsia="sl-SI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60288" behindDoc="0" locked="0" layoutInCell="1" allowOverlap="1" wp14:anchorId="2022FF32" wp14:editId="79A4DBAE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3" descr="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7423" w:rsidRDefault="004874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8168" w:type="dxa"/>
            <w:hideMark/>
          </w:tcPr>
          <w:p w:rsidR="00487423" w:rsidRDefault="0048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l-SI"/>
              </w:rPr>
              <w:t>OBČINA IZOLA – COMUNE DI ISOLA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 xml:space="preserve"> </w:t>
            </w:r>
            <w:r w:rsidR="00AF0A12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 xml:space="preserve">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 xml:space="preserve">                                    PR</w:t>
            </w:r>
            <w:r w:rsidR="00AF0A12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OPOSTA</w:t>
            </w:r>
          </w:p>
          <w:p w:rsidR="00487423" w:rsidRDefault="00487423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iCs/>
                <w:caps/>
                <w:sz w:val="20"/>
                <w:szCs w:val="20"/>
                <w:lang w:eastAsia="sl-SI"/>
              </w:rPr>
              <w:t>OBČINSKI SVET – CONSIGLIO COMUNALE</w:t>
            </w:r>
          </w:p>
          <w:p w:rsidR="00487423" w:rsidRDefault="0048742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Sončno nabrežje 8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 del Sole 8</w:t>
            </w:r>
          </w:p>
          <w:p w:rsidR="00487423" w:rsidRDefault="0048742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Isola</w:t>
            </w:r>
            <w:proofErr w:type="spellEnd"/>
          </w:p>
          <w:p w:rsidR="00487423" w:rsidRDefault="0048742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: 05 66 00 110</w:t>
            </w:r>
          </w:p>
          <w:p w:rsidR="00487423" w:rsidRDefault="0048742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: </w:t>
            </w:r>
            <w:hyperlink r:id="rId9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eastAsia="sl-SI"/>
                </w:rPr>
                <w:t>posta.oizola@izola.si</w:t>
              </w:r>
            </w:hyperlink>
          </w:p>
          <w:p w:rsidR="00487423" w:rsidRDefault="004874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Web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: </w:t>
            </w:r>
            <w:hyperlink r:id="rId10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eastAsia="sl-SI"/>
                </w:rPr>
                <w:t>http://www.izola.si/</w:t>
              </w:r>
            </w:hyperlink>
          </w:p>
        </w:tc>
      </w:tr>
    </w:tbl>
    <w:p w:rsidR="00487423" w:rsidRDefault="00487423" w:rsidP="004874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487423" w:rsidRDefault="00AF0A12" w:rsidP="004874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Prot. n.</w:t>
      </w:r>
      <w:r w:rsidR="00487423">
        <w:rPr>
          <w:rFonts w:ascii="Times New Roman" w:eastAsia="Times New Roman" w:hAnsi="Times New Roman"/>
          <w:sz w:val="24"/>
          <w:szCs w:val="24"/>
          <w:lang w:eastAsia="sl-SI"/>
        </w:rPr>
        <w:t xml:space="preserve">: </w:t>
      </w:r>
    </w:p>
    <w:p w:rsidR="00487423" w:rsidRDefault="00AF0A12" w:rsidP="004874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Data</w:t>
      </w:r>
      <w:proofErr w:type="spellEnd"/>
      <w:r w:rsidR="00487423">
        <w:rPr>
          <w:rFonts w:ascii="Times New Roman" w:eastAsia="Times New Roman" w:hAnsi="Times New Roman"/>
          <w:sz w:val="24"/>
          <w:szCs w:val="24"/>
          <w:lang w:eastAsia="sl-SI"/>
        </w:rPr>
        <w:t xml:space="preserve">:   </w:t>
      </w:r>
    </w:p>
    <w:p w:rsidR="00487423" w:rsidRDefault="00487423" w:rsidP="004874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87423" w:rsidRDefault="00EC443E" w:rsidP="00487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virtù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dell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'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articolo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29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della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Legge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sulle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autonomie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locali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Gazzetta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Ufficiale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della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RS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nn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r w:rsidR="00487423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487423">
        <w:fldChar w:fldCharType="begin"/>
      </w:r>
      <w:r w:rsidR="00487423">
        <w:instrText xml:space="preserve"> HYPERLINK "http://www.uradni-list.si/1/objava.jsp?sop=2007-01-4692" \o "Zakon o lokalni samoupravi (uradno prečiščeno besedilo)" \t "_blank" </w:instrText>
      </w:r>
      <w:r w:rsidR="00487423">
        <w:fldChar w:fldCharType="separate"/>
      </w:r>
      <w:r w:rsidR="00487423">
        <w:rPr>
          <w:rStyle w:val="Hiperpovezava"/>
          <w:rFonts w:ascii="Times New Roman" w:eastAsia="Times New Roman" w:hAnsi="Times New Roman"/>
          <w:color w:val="auto"/>
          <w:sz w:val="24"/>
          <w:szCs w:val="24"/>
          <w:u w:val="none"/>
          <w:lang w:eastAsia="sl-SI"/>
        </w:rPr>
        <w:t>94/07</w:t>
      </w:r>
      <w:r w:rsidR="00487423">
        <w:fldChar w:fldCharType="end"/>
      </w:r>
      <w:r w:rsidR="00487423">
        <w:rPr>
          <w:rFonts w:ascii="Times New Roman" w:eastAsia="Times New Roman" w:hAnsi="Times New Roman"/>
          <w:sz w:val="24"/>
          <w:szCs w:val="24"/>
          <w:lang w:eastAsia="sl-SI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testo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unico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ufficiale</w:t>
      </w:r>
      <w:proofErr w:type="spellEnd"/>
      <w:r w:rsidR="00487423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hyperlink r:id="rId11" w:tgtFrame="_blank" w:tooltip="Zakon o dopolnitvi Zakona o lokalni samoupravi" w:history="1">
        <w:r w:rsidR="00487423">
          <w:rPr>
            <w:rStyle w:val="Hiperpovezava"/>
            <w:rFonts w:ascii="Times New Roman" w:eastAsia="Times New Roman" w:hAnsi="Times New Roman"/>
            <w:color w:val="auto"/>
            <w:sz w:val="24"/>
            <w:szCs w:val="24"/>
            <w:u w:val="none"/>
            <w:lang w:eastAsia="sl-SI"/>
          </w:rPr>
          <w:t>76/08</w:t>
        </w:r>
      </w:hyperlink>
      <w:r w:rsidR="00487423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hyperlink r:id="rId12" w:tgtFrame="_blank" w:tooltip="Zakon o spremembah in dopolnitvah Zakona o lokalni samoupravi" w:history="1">
        <w:r w:rsidR="00487423">
          <w:rPr>
            <w:rStyle w:val="Hiperpovezava"/>
            <w:rFonts w:ascii="Times New Roman" w:eastAsia="Times New Roman" w:hAnsi="Times New Roman"/>
            <w:color w:val="auto"/>
            <w:sz w:val="24"/>
            <w:szCs w:val="24"/>
            <w:u w:val="none"/>
            <w:lang w:eastAsia="sl-SI"/>
          </w:rPr>
          <w:t>79/09</w:t>
        </w:r>
      </w:hyperlink>
      <w:r w:rsidR="00487423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hyperlink r:id="rId13" w:tgtFrame="_blank" w:tooltip="Zakon o spremembah in dopolnitvah Zakona o lokalni samoupravi" w:history="1">
        <w:r w:rsidR="00487423">
          <w:rPr>
            <w:rStyle w:val="Hiperpovezava"/>
            <w:rFonts w:ascii="Times New Roman" w:eastAsia="Times New Roman" w:hAnsi="Times New Roman"/>
            <w:color w:val="auto"/>
            <w:sz w:val="24"/>
            <w:szCs w:val="24"/>
            <w:u w:val="none"/>
            <w:lang w:eastAsia="sl-SI"/>
          </w:rPr>
          <w:t>51/10</w:t>
        </w:r>
      </w:hyperlink>
      <w:r w:rsidR="00487423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hyperlink r:id="rId14" w:tgtFrame="_blank" w:tooltip="Zakon za uravnoteženje javnih financ" w:history="1">
        <w:r w:rsidR="00487423">
          <w:rPr>
            <w:rStyle w:val="Hiperpovezava"/>
            <w:rFonts w:ascii="Times New Roman" w:eastAsia="Times New Roman" w:hAnsi="Times New Roman"/>
            <w:color w:val="auto"/>
            <w:sz w:val="24"/>
            <w:szCs w:val="24"/>
            <w:u w:val="none"/>
            <w:lang w:eastAsia="sl-SI"/>
          </w:rPr>
          <w:t>40/12</w:t>
        </w:r>
      </w:hyperlink>
      <w:r w:rsidR="00487423">
        <w:rPr>
          <w:rFonts w:ascii="Times New Roman" w:eastAsia="Times New Roman" w:hAnsi="Times New Roman"/>
          <w:sz w:val="24"/>
          <w:szCs w:val="24"/>
          <w:lang w:eastAsia="sl-SI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Sigla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: </w:t>
      </w:r>
      <w:r w:rsidR="00487423">
        <w:rPr>
          <w:rFonts w:ascii="Times New Roman" w:eastAsia="Times New Roman" w:hAnsi="Times New Roman"/>
          <w:sz w:val="24"/>
          <w:szCs w:val="24"/>
          <w:lang w:eastAsia="sl-SI"/>
        </w:rPr>
        <w:t xml:space="preserve">ZUJF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e</w:t>
      </w:r>
      <w:r w:rsidR="00487423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hyperlink r:id="rId15" w:tgtFrame="_blank" w:tooltip="Zakon o ukrepih za uravnoteženje javnih financ občin" w:history="1">
        <w:r w:rsidR="00487423">
          <w:rPr>
            <w:rStyle w:val="Hiperpovezava"/>
            <w:rFonts w:ascii="Times New Roman" w:eastAsia="Times New Roman" w:hAnsi="Times New Roman"/>
            <w:color w:val="auto"/>
            <w:sz w:val="24"/>
            <w:szCs w:val="24"/>
            <w:u w:val="none"/>
            <w:lang w:eastAsia="sl-SI"/>
          </w:rPr>
          <w:t>14/15</w:t>
        </w:r>
      </w:hyperlink>
      <w:r w:rsidR="00487423">
        <w:rPr>
          <w:rFonts w:ascii="Times New Roman" w:eastAsia="Times New Roman" w:hAnsi="Times New Roman"/>
          <w:sz w:val="24"/>
          <w:szCs w:val="24"/>
          <w:lang w:eastAsia="sl-SI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Sigla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: </w:t>
      </w:r>
      <w:r w:rsidR="00487423">
        <w:rPr>
          <w:rFonts w:ascii="Times New Roman" w:eastAsia="Times New Roman" w:hAnsi="Times New Roman"/>
          <w:sz w:val="24"/>
          <w:szCs w:val="24"/>
          <w:lang w:eastAsia="sl-SI"/>
        </w:rPr>
        <w:t xml:space="preserve">ZUUJFO),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degli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articoli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487423">
        <w:rPr>
          <w:rFonts w:ascii="Times New Roman" w:eastAsia="Times New Roman" w:hAnsi="Times New Roman"/>
          <w:sz w:val="24"/>
          <w:szCs w:val="24"/>
          <w:lang w:eastAsia="sl-SI"/>
        </w:rPr>
        <w:t>30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e</w:t>
      </w:r>
      <w:r w:rsidR="00487423">
        <w:rPr>
          <w:rFonts w:ascii="Times New Roman" w:eastAsia="Times New Roman" w:hAnsi="Times New Roman"/>
          <w:sz w:val="24"/>
          <w:szCs w:val="24"/>
          <w:lang w:eastAsia="sl-SI"/>
        </w:rPr>
        <w:t xml:space="preserve"> 101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dello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Statuto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Bollettino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Ufficiale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nn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r w:rsidR="00487423">
        <w:rPr>
          <w:rFonts w:ascii="Times New Roman" w:eastAsia="Times New Roman" w:hAnsi="Times New Roman"/>
          <w:sz w:val="24"/>
          <w:szCs w:val="24"/>
          <w:lang w:eastAsia="sl-SI"/>
        </w:rPr>
        <w:t xml:space="preserve"> 15/99, 17/12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e</w:t>
      </w:r>
      <w:r w:rsidR="00487423">
        <w:rPr>
          <w:rFonts w:ascii="Times New Roman" w:eastAsia="Times New Roman" w:hAnsi="Times New Roman"/>
          <w:sz w:val="24"/>
          <w:szCs w:val="24"/>
          <w:lang w:eastAsia="sl-SI"/>
        </w:rPr>
        <w:t xml:space="preserve"> 6/14)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Consiglio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riunitosi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alla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sua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seduta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ordinaria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accoglie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seguente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atto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di</w:t>
      </w:r>
      <w:proofErr w:type="spellEnd"/>
    </w:p>
    <w:p w:rsidR="00487423" w:rsidRDefault="00487423" w:rsidP="004874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487423" w:rsidRDefault="00487423" w:rsidP="004874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487423" w:rsidRDefault="00EC443E" w:rsidP="00487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="00487423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="00487423">
        <w:rPr>
          <w:rFonts w:ascii="Times New Roman" w:hAnsi="Times New Roman"/>
          <w:b/>
          <w:bCs/>
          <w:color w:val="000000"/>
          <w:sz w:val="24"/>
          <w:szCs w:val="24"/>
        </w:rPr>
        <w:t xml:space="preserve">  L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="00487423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  E  R  A</w:t>
      </w:r>
    </w:p>
    <w:p w:rsidR="00487423" w:rsidRDefault="00487423" w:rsidP="004874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87423" w:rsidRDefault="00EC443E" w:rsidP="0048742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487423">
        <w:rPr>
          <w:rFonts w:ascii="Times New Roman" w:hAnsi="Times New Roman"/>
          <w:color w:val="000000"/>
          <w:sz w:val="24"/>
          <w:szCs w:val="24"/>
        </w:rPr>
        <w:tab/>
      </w:r>
    </w:p>
    <w:p w:rsidR="00487423" w:rsidRDefault="00487423" w:rsidP="004874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C443E" w:rsidRPr="00EC443E" w:rsidRDefault="00EC443E" w:rsidP="00EC44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EC443E">
        <w:rPr>
          <w:rFonts w:ascii="Times New Roman" w:hAnsi="Times New Roman"/>
          <w:color w:val="000000"/>
          <w:sz w:val="24"/>
          <w:szCs w:val="24"/>
          <w:lang w:val="it-IT"/>
        </w:rPr>
        <w:t xml:space="preserve">Si accoglie la proposta del Decreto sul trattamento dei rifiuti urbani alla sua prima lettura e </w:t>
      </w:r>
      <w:proofErr w:type="gramStart"/>
      <w:r w:rsidRPr="00EC443E">
        <w:rPr>
          <w:rFonts w:ascii="Times New Roman" w:hAnsi="Times New Roman"/>
          <w:color w:val="000000"/>
          <w:sz w:val="24"/>
          <w:szCs w:val="24"/>
          <w:lang w:val="it-IT"/>
        </w:rPr>
        <w:t>lo si</w:t>
      </w:r>
      <w:proofErr w:type="gramEnd"/>
      <w:r w:rsidRPr="00EC443E">
        <w:rPr>
          <w:rFonts w:ascii="Times New Roman" w:hAnsi="Times New Roman"/>
          <w:color w:val="000000"/>
          <w:sz w:val="24"/>
          <w:szCs w:val="24"/>
          <w:lang w:val="it-IT"/>
        </w:rPr>
        <w:t xml:space="preserve"> inoltra all'esame di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____</w:t>
      </w:r>
      <w:r w:rsidRPr="00EC443E">
        <w:rPr>
          <w:rFonts w:ascii="Times New Roman" w:hAnsi="Times New Roman"/>
          <w:color w:val="000000"/>
          <w:sz w:val="24"/>
          <w:szCs w:val="24"/>
          <w:lang w:val="it-IT"/>
        </w:rPr>
        <w:t xml:space="preserve"> ai membri del Consiglio comunale.</w:t>
      </w:r>
    </w:p>
    <w:p w:rsidR="00EC443E" w:rsidRPr="00EC443E" w:rsidRDefault="00EC443E" w:rsidP="00EC44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EC443E" w:rsidRPr="00EC443E" w:rsidRDefault="00EC443E" w:rsidP="00EC44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EC443E">
        <w:rPr>
          <w:rFonts w:ascii="Times New Roman" w:hAnsi="Times New Roman"/>
          <w:color w:val="000000"/>
          <w:sz w:val="24"/>
          <w:szCs w:val="24"/>
          <w:lang w:val="it-IT"/>
        </w:rPr>
        <w:t xml:space="preserve">  2</w:t>
      </w:r>
    </w:p>
    <w:p w:rsidR="00EC443E" w:rsidRPr="00EC443E" w:rsidRDefault="00EC443E" w:rsidP="00EC4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t-IT"/>
        </w:rPr>
      </w:pPr>
      <w:r w:rsidRPr="00EC443E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A esame concluso l'Amministrazione comunale redige la proposta del Decreto per la seconda lettura, e cioè in considerazione dei commenti, proposte e pareri presentati all’odierna seduta del Consiglio comunale e di quelli che perverranno nel periodo dell'esame.</w:t>
      </w:r>
    </w:p>
    <w:p w:rsidR="00EC443E" w:rsidRPr="00EC443E" w:rsidRDefault="00EC443E" w:rsidP="00EC4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t-IT"/>
        </w:rPr>
      </w:pPr>
    </w:p>
    <w:p w:rsidR="00EC443E" w:rsidRPr="00EC443E" w:rsidRDefault="00EC443E" w:rsidP="00EC4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t-IT"/>
        </w:rPr>
      </w:pPr>
      <w:proofErr w:type="gramStart"/>
      <w:r w:rsidRPr="00EC443E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 xml:space="preserve">Si </w:t>
      </w:r>
      <w:proofErr w:type="gramEnd"/>
      <w:r w:rsidRPr="00EC443E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inoltra la proposta del Decreto così redatta all'esame e all'accoglimento ai membri del Consiglio comunale.</w:t>
      </w:r>
    </w:p>
    <w:p w:rsidR="00EC443E" w:rsidRPr="00EC443E" w:rsidRDefault="00EC443E" w:rsidP="00EC4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EC443E" w:rsidRPr="00EC443E" w:rsidRDefault="00EC443E" w:rsidP="00EC4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EC443E" w:rsidRPr="00EC443E" w:rsidRDefault="00EC443E" w:rsidP="00EC443E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EC443E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3</w:t>
      </w:r>
    </w:p>
    <w:p w:rsidR="00EC443E" w:rsidRPr="00EC443E" w:rsidRDefault="00EC443E" w:rsidP="00EC44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EC443E">
        <w:rPr>
          <w:rFonts w:ascii="Times New Roman" w:eastAsia="Times New Roman" w:hAnsi="Times New Roman"/>
          <w:sz w:val="24"/>
          <w:szCs w:val="24"/>
          <w:lang w:val="it-IT" w:eastAsia="sl-SI"/>
        </w:rPr>
        <w:t>Il presente atto di Delibera ha efficacia immediata.</w:t>
      </w:r>
    </w:p>
    <w:p w:rsidR="00487423" w:rsidRDefault="00487423" w:rsidP="004874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ab/>
        <w:t xml:space="preserve">      </w:t>
      </w:r>
    </w:p>
    <w:p w:rsidR="00487423" w:rsidRDefault="00487423" w:rsidP="004874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487423" w:rsidRDefault="00487423" w:rsidP="004874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                                                                                                                 </w:t>
      </w:r>
      <w:r w:rsidR="00EC443E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I l  S i n d a c o</w:t>
      </w:r>
    </w:p>
    <w:p w:rsidR="00487423" w:rsidRDefault="00487423" w:rsidP="00487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487423" w:rsidRDefault="00487423" w:rsidP="0048742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     mag. Igor KOLENC</w:t>
      </w:r>
    </w:p>
    <w:p w:rsidR="00487423" w:rsidRDefault="00487423" w:rsidP="00487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87423" w:rsidRDefault="00487423" w:rsidP="00487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S</w:t>
      </w:r>
      <w:r w:rsidR="00EC443E">
        <w:rPr>
          <w:rFonts w:ascii="Times New Roman" w:eastAsia="Times New Roman" w:hAnsi="Times New Roman"/>
          <w:sz w:val="24"/>
          <w:szCs w:val="24"/>
          <w:lang w:eastAsia="sl-SI"/>
        </w:rPr>
        <w:t xml:space="preserve">i </w:t>
      </w:r>
      <w:proofErr w:type="spellStart"/>
      <w:r w:rsidR="00EC443E">
        <w:rPr>
          <w:rFonts w:ascii="Times New Roman" w:eastAsia="Times New Roman" w:hAnsi="Times New Roman"/>
          <w:sz w:val="24"/>
          <w:szCs w:val="24"/>
          <w:lang w:eastAsia="sl-SI"/>
        </w:rPr>
        <w:t>recapita</w:t>
      </w:r>
      <w:proofErr w:type="spellEnd"/>
      <w:r w:rsidR="00EC443E">
        <w:rPr>
          <w:rFonts w:ascii="Times New Roman" w:eastAsia="Times New Roman" w:hAnsi="Times New Roman"/>
          <w:sz w:val="24"/>
          <w:szCs w:val="24"/>
          <w:lang w:eastAsia="sl-SI"/>
        </w:rPr>
        <w:t xml:space="preserve"> a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:</w:t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</w:p>
    <w:p w:rsidR="00487423" w:rsidRDefault="00487423" w:rsidP="004874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1)</w:t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proofErr w:type="spellStart"/>
      <w:r w:rsidR="00EC443E">
        <w:rPr>
          <w:rFonts w:ascii="Times New Roman" w:eastAsia="Times New Roman" w:hAnsi="Times New Roman"/>
          <w:sz w:val="24"/>
          <w:szCs w:val="24"/>
          <w:lang w:eastAsia="sl-SI"/>
        </w:rPr>
        <w:t>membri</w:t>
      </w:r>
      <w:proofErr w:type="spellEnd"/>
      <w:r w:rsidR="00EC443E">
        <w:rPr>
          <w:rFonts w:ascii="Times New Roman" w:eastAsia="Times New Roman" w:hAnsi="Times New Roman"/>
          <w:sz w:val="24"/>
          <w:szCs w:val="24"/>
          <w:lang w:eastAsia="sl-SI"/>
        </w:rPr>
        <w:t xml:space="preserve"> del CC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,</w:t>
      </w:r>
    </w:p>
    <w:p w:rsidR="00487423" w:rsidRDefault="00487423" w:rsidP="004874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2)</w:t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proofErr w:type="spellStart"/>
      <w:r w:rsidR="00EC443E">
        <w:rPr>
          <w:rFonts w:ascii="Times New Roman" w:eastAsia="Times New Roman" w:hAnsi="Times New Roman"/>
          <w:sz w:val="24"/>
          <w:szCs w:val="24"/>
          <w:lang w:eastAsia="sl-SI"/>
        </w:rPr>
        <w:t>Sindaco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,</w:t>
      </w:r>
    </w:p>
    <w:p w:rsidR="00487423" w:rsidRDefault="00487423" w:rsidP="004874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3)   </w:t>
      </w:r>
      <w:proofErr w:type="spellStart"/>
      <w:r w:rsidR="00EC443E">
        <w:rPr>
          <w:rFonts w:ascii="Times New Roman" w:eastAsia="Times New Roman" w:hAnsi="Times New Roman"/>
          <w:sz w:val="24"/>
          <w:szCs w:val="24"/>
          <w:lang w:eastAsia="sl-SI"/>
        </w:rPr>
        <w:t>atti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,</w:t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</w:p>
    <w:p w:rsidR="00487423" w:rsidRDefault="00487423" w:rsidP="004874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</w:pPr>
      <w:r>
        <w:rPr>
          <w:rFonts w:ascii="Times New Roman" w:eastAsia="Times New Roman" w:hAnsi="Times New Roman"/>
          <w:sz w:val="24"/>
          <w:szCs w:val="24"/>
          <w:lang w:eastAsia="sl-SI"/>
        </w:rPr>
        <w:t>4)</w:t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ar</w:t>
      </w:r>
      <w:r w:rsidR="00EC443E">
        <w:rPr>
          <w:rFonts w:ascii="Times New Roman" w:eastAsia="Times New Roman" w:hAnsi="Times New Roman"/>
          <w:sz w:val="24"/>
          <w:szCs w:val="24"/>
          <w:lang w:eastAsia="sl-SI"/>
        </w:rPr>
        <w:t>c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hiv</w:t>
      </w:r>
      <w:r w:rsidR="00EC443E">
        <w:rPr>
          <w:rFonts w:ascii="Times New Roman" w:eastAsia="Times New Roman" w:hAnsi="Times New Roman"/>
          <w:sz w:val="24"/>
          <w:szCs w:val="24"/>
          <w:lang w:eastAsia="sl-SI"/>
        </w:rPr>
        <w:t>io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– 2x.</w:t>
      </w:r>
    </w:p>
    <w:p w:rsidR="00487423" w:rsidRDefault="00487423" w:rsidP="00487423"/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23"/>
    <w:rsid w:val="001C240A"/>
    <w:rsid w:val="00487423"/>
    <w:rsid w:val="004B7BE7"/>
    <w:rsid w:val="00AA42ED"/>
    <w:rsid w:val="00AF0A12"/>
    <w:rsid w:val="00EC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7423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874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7423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874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uradni-list.si/1/objava.jsp?sop=2010-01-27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http://www.uradni-list.si/1/objava.jsp?sop=2009-01-3437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uradni-list.si/1/objava.jsp?sop=2008-01-334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radni-list.si/1/objava.jsp?sop=2015-01-0505" TargetMode="External"/><Relationship Id="rId10" Type="http://schemas.openxmlformats.org/officeDocument/2006/relationships/hyperlink" Target="http://www.izola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a.oizola@izola.si" TargetMode="External"/><Relationship Id="rId14" Type="http://schemas.openxmlformats.org/officeDocument/2006/relationships/hyperlink" Target="http://www.uradni-list.si/1/objava.jsp?sop=2012-01-17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3</cp:revision>
  <dcterms:created xsi:type="dcterms:W3CDTF">2017-12-19T09:59:00Z</dcterms:created>
  <dcterms:modified xsi:type="dcterms:W3CDTF">2017-12-19T10:40:00Z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