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102DD" w:rsidRPr="005102DD" w:rsidTr="005102DD">
        <w:trPr>
          <w:trHeight w:val="278"/>
        </w:trPr>
        <w:tc>
          <w:tcPr>
            <w:tcW w:w="1056" w:type="dxa"/>
          </w:tcPr>
          <w:p w:rsidR="005102DD" w:rsidRPr="005102DD" w:rsidRDefault="005102DD" w:rsidP="00C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2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868447B" wp14:editId="3317FAC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</w:tcPr>
          <w:p w:rsidR="005102DD" w:rsidRPr="005102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2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5102DD" w:rsidRPr="005102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5102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5102DD" w:rsidRPr="005102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5102DD" w:rsidRPr="005102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5102DD" w:rsidRPr="005102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5102DD" w:rsidRPr="005102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510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5102D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5102DD" w:rsidRPr="00AB4ADD" w:rsidRDefault="005102DD" w:rsidP="00C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AB4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Web: </w:t>
            </w:r>
            <w:hyperlink r:id="rId7" w:history="1">
              <w:r w:rsidRPr="00AB4AD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US"/>
                </w:rPr>
                <w:t>http://www.izola.si/</w:t>
              </w:r>
            </w:hyperlink>
          </w:p>
        </w:tc>
      </w:tr>
      <w:tr w:rsidR="005102DD" w:rsidRPr="005102DD" w:rsidTr="005102DD">
        <w:trPr>
          <w:trHeight w:val="278"/>
        </w:trPr>
        <w:tc>
          <w:tcPr>
            <w:tcW w:w="1056" w:type="dxa"/>
          </w:tcPr>
          <w:p w:rsidR="005102DD" w:rsidRPr="00AB4ADD" w:rsidRDefault="005102DD" w:rsidP="00C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l-SI"/>
              </w:rPr>
            </w:pPr>
          </w:p>
        </w:tc>
        <w:tc>
          <w:tcPr>
            <w:tcW w:w="8016" w:type="dxa"/>
          </w:tcPr>
          <w:p w:rsidR="005102DD" w:rsidRPr="00AB4ADD" w:rsidRDefault="005102DD" w:rsidP="00CA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02DD" w:rsidRPr="00AB4A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n.: </w:t>
      </w: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  </w:t>
      </w: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</w:t>
      </w:r>
      <w:r w:rsidRPr="005102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 e 11/18 – Sigla: ZSPDSLS-1)</w:t>
      </w:r>
      <w:r w:rsidRPr="005102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19 del Decreto sull'istituzione dell'Ente pubblico per la promozione dell'imprenditoria e i progetti di sviluppo del Comune di Isola (Bollettino Ufficiale del Comune di Isola n. 9/16) e dell'articolo 30 dello Statuto del Comune di Isola (Bollettino Ufficiale del Comune di Isola </w:t>
      </w:r>
      <w:proofErr w:type="spellStart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 15/99, 17/12, 6/14 e 3/18), il Consiglio del Comune di Isola, riunitosi il ___ alla sua ___ seduta ordinaria, accoglie il seguente atto di</w:t>
      </w: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5102D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5102D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concede il proprio consenso al</w:t>
      </w:r>
      <w:r w:rsidR="00267DA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Relazione annuale</w:t>
      </w:r>
      <w:bookmarkStart w:id="0" w:name="_GoBack"/>
      <w:bookmarkEnd w:id="0"/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dell'Ente pubblico per la promozione dell'imprenditoria e i progetti di sviluppo del Comune di Isola per l'anno 2017.</w:t>
      </w: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102D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5102DD" w:rsidRPr="005102DD" w:rsidRDefault="005102DD" w:rsidP="0051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5102D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5102DD" w:rsidRPr="005102DD" w:rsidRDefault="005102DD" w:rsidP="0051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5102DD" w:rsidRPr="005102DD" w:rsidRDefault="005102DD" w:rsidP="0051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5102DD" w:rsidRPr="005102DD" w:rsidRDefault="005102DD" w:rsidP="0051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5102DD" w:rsidRPr="005102DD" w:rsidRDefault="005102DD" w:rsidP="0051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5102DD" w:rsidRPr="005102DD" w:rsidRDefault="005102DD" w:rsidP="00510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8"/>
        <w:gridCol w:w="2521"/>
        <w:gridCol w:w="1149"/>
      </w:tblGrid>
      <w:tr w:rsidR="005102DD" w:rsidRPr="005102DD" w:rsidTr="00CA525C">
        <w:tc>
          <w:tcPr>
            <w:tcW w:w="2303" w:type="dxa"/>
            <w:shd w:val="clear" w:color="auto" w:fill="auto"/>
          </w:tcPr>
          <w:p w:rsidR="005102DD" w:rsidRPr="005102DD" w:rsidRDefault="005102DD" w:rsidP="00C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  <w:shd w:val="clear" w:color="auto" w:fill="auto"/>
          </w:tcPr>
          <w:p w:rsidR="005102DD" w:rsidRPr="005102DD" w:rsidRDefault="005102DD" w:rsidP="00C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:rsidR="005102DD" w:rsidRPr="005102DD" w:rsidRDefault="005102DD" w:rsidP="00C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2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mag. Igor Kolenc</w:t>
            </w:r>
          </w:p>
          <w:p w:rsidR="005102DD" w:rsidRPr="005102DD" w:rsidRDefault="005102DD" w:rsidP="00C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5102DD" w:rsidRPr="005102DD" w:rsidRDefault="005102DD" w:rsidP="00CA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102D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l  S i n d a c o</w:t>
            </w:r>
          </w:p>
        </w:tc>
        <w:tc>
          <w:tcPr>
            <w:tcW w:w="1166" w:type="dxa"/>
            <w:shd w:val="clear" w:color="auto" w:fill="auto"/>
          </w:tcPr>
          <w:p w:rsidR="005102DD" w:rsidRPr="005102DD" w:rsidRDefault="005102DD" w:rsidP="00CA5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102DD" w:rsidRPr="005102DD" w:rsidRDefault="005102DD" w:rsidP="005102D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5102DD">
        <w:rPr>
          <w:rFonts w:ascii="Times New Roman" w:eastAsia="Times New Roman" w:hAnsi="Times New Roman" w:cs="Times New Roman"/>
          <w:lang w:val="it-IT" w:eastAsia="sl-SI"/>
        </w:rPr>
        <w:t>Si recapita a:</w:t>
      </w:r>
    </w:p>
    <w:p w:rsidR="005102DD" w:rsidRPr="005102DD" w:rsidRDefault="005102DD" w:rsidP="005102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5102DD">
        <w:rPr>
          <w:rFonts w:ascii="Times New Roman" w:eastAsia="Times New Roman" w:hAnsi="Times New Roman" w:cs="Times New Roman"/>
          <w:lang w:val="it-IT" w:eastAsia="sl-SI"/>
        </w:rPr>
        <w:t>Ep</w:t>
      </w:r>
      <w:proofErr w:type="spellEnd"/>
      <w:r w:rsidRPr="005102DD">
        <w:rPr>
          <w:rFonts w:ascii="Times New Roman" w:eastAsia="Times New Roman" w:hAnsi="Times New Roman" w:cs="Times New Roman"/>
          <w:lang w:val="it-IT" w:eastAsia="sl-SI"/>
        </w:rPr>
        <w:t xml:space="preserve"> per la promozione dell'imprenditoria e i progetti di sviluppo del Comune di Isola, Riva del Sole n. 8, 6310 Isola;</w:t>
      </w:r>
    </w:p>
    <w:p w:rsidR="005102DD" w:rsidRPr="005102DD" w:rsidRDefault="005102DD" w:rsidP="005102D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5102DD">
        <w:rPr>
          <w:rFonts w:ascii="Times New Roman" w:eastAsia="Times New Roman" w:hAnsi="Times New Roman" w:cs="Times New Roman"/>
          <w:lang w:val="it-IT" w:eastAsia="sl-SI"/>
        </w:rPr>
        <w:t>Ufficio attività sociali.</w:t>
      </w:r>
    </w:p>
    <w:p w:rsidR="00AA098A" w:rsidRDefault="00AA098A"/>
    <w:sectPr w:rsidR="00AA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C6B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DD"/>
    <w:rsid w:val="00267DAD"/>
    <w:rsid w:val="005102DD"/>
    <w:rsid w:val="00AA098A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8836"/>
  <w15:chartTrackingRefBased/>
  <w15:docId w15:val="{9E70F655-7CB7-4451-A0F7-C906BDF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02D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0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4</cp:revision>
  <dcterms:created xsi:type="dcterms:W3CDTF">2018-04-18T13:15:00Z</dcterms:created>
  <dcterms:modified xsi:type="dcterms:W3CDTF">2018-04-18T13:31:00Z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