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A" w:rsidRPr="00875E6E" w:rsidRDefault="00FE10AA" w:rsidP="00FE10AA">
      <w:pPr>
        <w:jc w:val="both"/>
        <w:rPr>
          <w:lang w:val="it-IT"/>
        </w:rPr>
      </w:pPr>
      <w:bookmarkStart w:id="0" w:name="_GoBack"/>
      <w:bookmarkEnd w:id="0"/>
      <w:r w:rsidRPr="00875E6E">
        <w:rPr>
          <w:b/>
          <w:lang w:val="it-IT"/>
        </w:rPr>
        <w:t xml:space="preserve">OBČINA IZOLA – COMUNE DI ISOLA                                                              </w:t>
      </w:r>
    </w:p>
    <w:p w:rsidR="00FE10AA" w:rsidRPr="00875E6E" w:rsidRDefault="00FE10AA" w:rsidP="00FE10AA">
      <w:pPr>
        <w:rPr>
          <w:b/>
          <w:lang w:val="it-IT"/>
        </w:rPr>
      </w:pPr>
      <w:r w:rsidRPr="00875E6E">
        <w:rPr>
          <w:b/>
          <w:lang w:val="it-IT"/>
        </w:rPr>
        <w:t>Consiglio comunale</w:t>
      </w: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FE10AA" w:rsidRDefault="00FE10AA" w:rsidP="00FE10AA">
      <w:pPr>
        <w:jc w:val="both"/>
        <w:rPr>
          <w:lang w:val="it-IT"/>
        </w:rPr>
      </w:pPr>
      <w:r w:rsidRPr="00FE10AA">
        <w:rPr>
          <w:lang w:val="it-IT"/>
        </w:rPr>
        <w:t xml:space="preserve">In virtù della Legge sulle autonomie locali (Gazzetta Ufficiale della RS </w:t>
      </w:r>
      <w:proofErr w:type="spellStart"/>
      <w:r w:rsidRPr="00FE10AA">
        <w:rPr>
          <w:lang w:val="it-IT"/>
        </w:rPr>
        <w:t>nn</w:t>
      </w:r>
      <w:proofErr w:type="spellEnd"/>
      <w:r w:rsidRPr="00FE10AA">
        <w:rPr>
          <w:lang w:val="it-IT"/>
        </w:rPr>
        <w:t xml:space="preserve">. </w:t>
      </w:r>
      <w:hyperlink r:id="rId5" w:tgtFrame="_blank" w:history="1">
        <w:r w:rsidRPr="00875E6E">
          <w:rPr>
            <w:color w:val="0000FF"/>
            <w:u w:val="single"/>
            <w:lang w:val="it-IT"/>
          </w:rPr>
          <w:t>94/2007</w:t>
        </w:r>
      </w:hyperlink>
      <w:r w:rsidRPr="00FE10AA">
        <w:rPr>
          <w:lang w:val="it-IT"/>
        </w:rPr>
        <w:t>-TUU2 e modifiche), della Legge sul patrimonio reale dello stato e degli enti di autonomia locali (Gazzetta Ufficiale della RS n. 11/2018 – nel testo a seguire ZSPDSLS-1), in relazione all'articolo 30 dello Statuto del Comune di Isola (Bollettino Ufficiale elettronico n. 5/2018 – TUU), il Consiglio del Comune di Isola, riunitosi il ___ alla sua ___ seduta ordinaria, accoglie il seguente atto di</w:t>
      </w:r>
    </w:p>
    <w:p w:rsidR="00FE10AA" w:rsidRPr="00FE10AA" w:rsidRDefault="00FE10AA" w:rsidP="00FE10AA">
      <w:pPr>
        <w:jc w:val="center"/>
        <w:rPr>
          <w:b/>
          <w:lang w:val="it-IT"/>
        </w:rPr>
      </w:pPr>
    </w:p>
    <w:p w:rsidR="00FE10AA" w:rsidRPr="00FE10AA" w:rsidRDefault="00FE10AA" w:rsidP="00FE10AA">
      <w:pPr>
        <w:jc w:val="center"/>
        <w:rPr>
          <w:b/>
          <w:lang w:val="it-IT"/>
        </w:rPr>
      </w:pPr>
      <w:r w:rsidRPr="00FE10AA">
        <w:rPr>
          <w:b/>
          <w:lang w:val="it-IT"/>
        </w:rPr>
        <w:t>DELIBERA</w:t>
      </w: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jc w:val="center"/>
        <w:rPr>
          <w:lang w:val="it-IT"/>
        </w:rPr>
      </w:pPr>
      <w:r w:rsidRPr="00875E6E">
        <w:rPr>
          <w:lang w:val="it-IT"/>
        </w:rPr>
        <w:t>1</w:t>
      </w: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 xml:space="preserve">Il Consiglio del Comune di Isola convalida il negozio giuridico che verrà stipulato tra il Comune di Isola, Riva del Sole n. 8, Isola, in qualità di soggetto alienante e </w:t>
      </w:r>
      <w:proofErr w:type="spellStart"/>
      <w:r w:rsidRPr="00875E6E">
        <w:rPr>
          <w:lang w:val="it-IT"/>
        </w:rPr>
        <w:t>Vanesa</w:t>
      </w:r>
      <w:proofErr w:type="spellEnd"/>
      <w:r w:rsidRPr="00875E6E">
        <w:rPr>
          <w:lang w:val="it-IT"/>
        </w:rPr>
        <w:t xml:space="preserve"> Mars, Karmen </w:t>
      </w:r>
      <w:proofErr w:type="spellStart"/>
      <w:r w:rsidRPr="00875E6E">
        <w:rPr>
          <w:lang w:val="it-IT"/>
        </w:rPr>
        <w:t>Pečarič</w:t>
      </w:r>
      <w:proofErr w:type="spellEnd"/>
      <w:r w:rsidRPr="00875E6E">
        <w:rPr>
          <w:lang w:val="it-IT"/>
        </w:rPr>
        <w:t xml:space="preserve"> e Sonja e </w:t>
      </w:r>
      <w:proofErr w:type="spellStart"/>
      <w:r w:rsidRPr="00875E6E">
        <w:rPr>
          <w:lang w:val="it-IT"/>
        </w:rPr>
        <w:t>Jože</w:t>
      </w:r>
      <w:proofErr w:type="spellEnd"/>
      <w:r w:rsidRPr="00875E6E">
        <w:rPr>
          <w:lang w:val="it-IT"/>
        </w:rPr>
        <w:t xml:space="preserve"> </w:t>
      </w:r>
      <w:proofErr w:type="spellStart"/>
      <w:r w:rsidRPr="00875E6E">
        <w:rPr>
          <w:lang w:val="it-IT"/>
        </w:rPr>
        <w:t>Peterc</w:t>
      </w:r>
      <w:proofErr w:type="spellEnd"/>
      <w:r w:rsidRPr="00875E6E">
        <w:rPr>
          <w:lang w:val="it-IT"/>
        </w:rPr>
        <w:t>, in qualità di soggetti acquirenti, e cioè per:</w:t>
      </w:r>
    </w:p>
    <w:p w:rsidR="00FE10AA" w:rsidRPr="00875E6E" w:rsidRDefault="00FE10AA" w:rsidP="00FE10AA">
      <w:pPr>
        <w:numPr>
          <w:ilvl w:val="0"/>
          <w:numId w:val="1"/>
        </w:numPr>
        <w:jc w:val="both"/>
        <w:rPr>
          <w:lang w:val="it-IT"/>
        </w:rPr>
      </w:pPr>
      <w:r w:rsidRPr="00875E6E">
        <w:rPr>
          <w:lang w:val="it-IT"/>
        </w:rPr>
        <w:t>immobile con codice ID: p.c. 2626 3101/1 nella misura di 18 m2, che si vende al prezzo di 2.430,00 EURO,</w:t>
      </w:r>
    </w:p>
    <w:p w:rsidR="00FE10AA" w:rsidRPr="00875E6E" w:rsidRDefault="00FE10AA" w:rsidP="00FE10AA">
      <w:pPr>
        <w:numPr>
          <w:ilvl w:val="0"/>
          <w:numId w:val="1"/>
        </w:numPr>
        <w:jc w:val="both"/>
        <w:rPr>
          <w:lang w:val="it-IT"/>
        </w:rPr>
      </w:pPr>
      <w:r w:rsidRPr="00875E6E">
        <w:rPr>
          <w:lang w:val="it-IT"/>
        </w:rPr>
        <w:t>immobile con codice ID: p.c. 2626 3101/2, nella misura di 20 m2, che si vende al prezzo di 2.700,00 EURO,</w:t>
      </w:r>
    </w:p>
    <w:p w:rsidR="00FE10AA" w:rsidRPr="00875E6E" w:rsidRDefault="00FE10AA" w:rsidP="00FE10AA">
      <w:pPr>
        <w:numPr>
          <w:ilvl w:val="0"/>
          <w:numId w:val="1"/>
        </w:numPr>
        <w:jc w:val="both"/>
        <w:rPr>
          <w:lang w:val="it-IT"/>
        </w:rPr>
      </w:pPr>
      <w:r w:rsidRPr="00875E6E">
        <w:rPr>
          <w:lang w:val="it-IT"/>
        </w:rPr>
        <w:t>immobile con codice ID: p.c. 2626 3101/3, nella misura di 2 m2, che si vende al prezzo di 270,00 EURO.</w:t>
      </w:r>
    </w:p>
    <w:p w:rsidR="00FE10AA" w:rsidRPr="00875E6E" w:rsidRDefault="00FE10AA" w:rsidP="00FE10AA">
      <w:pPr>
        <w:ind w:left="720"/>
        <w:jc w:val="both"/>
        <w:rPr>
          <w:lang w:val="it-IT"/>
        </w:rPr>
      </w:pPr>
    </w:p>
    <w:p w:rsidR="00FE10AA" w:rsidRPr="00875E6E" w:rsidRDefault="00FE10AA" w:rsidP="00FE10AA">
      <w:pPr>
        <w:jc w:val="center"/>
        <w:rPr>
          <w:lang w:val="it-IT"/>
        </w:rPr>
      </w:pPr>
      <w:r w:rsidRPr="00875E6E">
        <w:rPr>
          <w:lang w:val="it-IT"/>
        </w:rPr>
        <w:t>2</w:t>
      </w: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>Il Consiglio del Comune di Isola autorizza l'Ufficio territorio e immobili a integrare il presente negozio giuridico con i dati mancanti.</w:t>
      </w: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jc w:val="center"/>
        <w:rPr>
          <w:lang w:val="it-IT"/>
        </w:rPr>
      </w:pPr>
      <w:r w:rsidRPr="00875E6E">
        <w:rPr>
          <w:lang w:val="it-IT"/>
        </w:rPr>
        <w:t>3</w:t>
      </w: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>Il Consiglio del Comune di Isola autorizza il Sindaco del Comune di Isola alla sottoscrizione del presente negozio giuridico.</w:t>
      </w: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jc w:val="center"/>
        <w:rPr>
          <w:lang w:val="it-IT"/>
        </w:rPr>
      </w:pPr>
      <w:r w:rsidRPr="00875E6E">
        <w:rPr>
          <w:lang w:val="it-IT"/>
        </w:rPr>
        <w:t>4</w:t>
      </w: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 xml:space="preserve">Il negozio giuridico dev'essere stipulato entro il 31 marzo 2019. </w:t>
      </w: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>In caso contrario si ritiene che il soggetto acquirente receda dalla stipula del negozio giuridico.</w:t>
      </w: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center"/>
        <w:rPr>
          <w:lang w:val="it-IT"/>
        </w:rPr>
      </w:pPr>
      <w:r w:rsidRPr="00875E6E">
        <w:rPr>
          <w:lang w:val="it-IT"/>
        </w:rPr>
        <w:t>5</w:t>
      </w:r>
    </w:p>
    <w:p w:rsidR="00FE10AA" w:rsidRPr="00875E6E" w:rsidRDefault="00FE10AA" w:rsidP="00FE10AA">
      <w:pPr>
        <w:rPr>
          <w:lang w:val="it-IT"/>
        </w:rPr>
      </w:pPr>
      <w:r w:rsidRPr="00875E6E">
        <w:rPr>
          <w:lang w:val="it-IT"/>
        </w:rPr>
        <w:t>Il presente atto di Delibera ha efficacia immediata.</w:t>
      </w: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both"/>
        <w:rPr>
          <w:lang w:val="it-IT"/>
        </w:rPr>
      </w:pPr>
    </w:p>
    <w:p w:rsidR="00FE10AA" w:rsidRPr="00875E6E" w:rsidRDefault="00FE10AA" w:rsidP="00FE10AA">
      <w:pPr>
        <w:jc w:val="both"/>
        <w:rPr>
          <w:lang w:val="it-IT"/>
        </w:rPr>
      </w:pPr>
      <w:r w:rsidRPr="00875E6E">
        <w:rPr>
          <w:lang w:val="it-IT"/>
        </w:rPr>
        <w:t xml:space="preserve">                                                                                                        Il Sindaco</w:t>
      </w:r>
    </w:p>
    <w:p w:rsidR="00FE10AA" w:rsidRPr="00875E6E" w:rsidRDefault="00FE10AA" w:rsidP="00FE10AA">
      <w:pPr>
        <w:rPr>
          <w:lang w:val="it-IT"/>
        </w:rPr>
      </w:pPr>
      <w:r w:rsidRPr="00875E6E">
        <w:rPr>
          <w:lang w:val="it-IT"/>
        </w:rPr>
        <w:tab/>
      </w:r>
      <w:r w:rsidRPr="00875E6E">
        <w:rPr>
          <w:lang w:val="it-IT"/>
        </w:rPr>
        <w:tab/>
      </w:r>
      <w:r w:rsidRPr="00875E6E">
        <w:rPr>
          <w:lang w:val="it-IT"/>
        </w:rPr>
        <w:tab/>
      </w:r>
      <w:r w:rsidRPr="00875E6E">
        <w:rPr>
          <w:lang w:val="it-IT"/>
        </w:rPr>
        <w:tab/>
      </w:r>
      <w:r w:rsidRPr="00875E6E">
        <w:rPr>
          <w:lang w:val="it-IT"/>
        </w:rPr>
        <w:tab/>
      </w:r>
      <w:r w:rsidRPr="00875E6E">
        <w:rPr>
          <w:lang w:val="it-IT"/>
        </w:rPr>
        <w:tab/>
      </w:r>
      <w:r w:rsidRPr="00875E6E">
        <w:rPr>
          <w:lang w:val="it-IT"/>
        </w:rPr>
        <w:tab/>
        <w:t xml:space="preserve">                  mag. Igor KOLENC</w:t>
      </w: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rPr>
          <w:lang w:val="it-IT"/>
        </w:rPr>
      </w:pPr>
    </w:p>
    <w:p w:rsidR="00FE10AA" w:rsidRPr="00875E6E" w:rsidRDefault="00FE10AA" w:rsidP="00FE10AA">
      <w:pPr>
        <w:rPr>
          <w:lang w:val="it-IT"/>
        </w:rPr>
      </w:pPr>
      <w:r w:rsidRPr="00875E6E">
        <w:rPr>
          <w:lang w:val="it-IT"/>
        </w:rPr>
        <w:t>Si recapita a:</w:t>
      </w:r>
    </w:p>
    <w:p w:rsidR="00FE10AA" w:rsidRPr="00875E6E" w:rsidRDefault="00FE10AA" w:rsidP="00FE10AA">
      <w:pPr>
        <w:numPr>
          <w:ilvl w:val="0"/>
          <w:numId w:val="2"/>
        </w:numPr>
        <w:rPr>
          <w:lang w:val="it-IT"/>
        </w:rPr>
      </w:pPr>
      <w:r w:rsidRPr="00875E6E">
        <w:rPr>
          <w:lang w:val="it-IT"/>
        </w:rPr>
        <w:t xml:space="preserve">atti, </w:t>
      </w:r>
      <w:proofErr w:type="spellStart"/>
      <w:r w:rsidRPr="00875E6E">
        <w:rPr>
          <w:lang w:val="it-IT"/>
        </w:rPr>
        <w:t>prot</w:t>
      </w:r>
      <w:proofErr w:type="spellEnd"/>
      <w:r w:rsidRPr="00875E6E">
        <w:rPr>
          <w:lang w:val="it-IT"/>
        </w:rPr>
        <w:t xml:space="preserve">. </w:t>
      </w:r>
      <w:proofErr w:type="spellStart"/>
      <w:r w:rsidRPr="00875E6E">
        <w:rPr>
          <w:lang w:val="it-IT"/>
        </w:rPr>
        <w:t>nn</w:t>
      </w:r>
      <w:proofErr w:type="spellEnd"/>
      <w:r w:rsidRPr="00875E6E">
        <w:rPr>
          <w:lang w:val="it-IT"/>
        </w:rPr>
        <w:t>. 478-242/2015, 478-64/2015, 478-197/2015</w:t>
      </w:r>
    </w:p>
    <w:p w:rsidR="00C4698D" w:rsidRDefault="00C4698D"/>
    <w:sectPr w:rsidR="00C4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348D"/>
    <w:multiLevelType w:val="hybridMultilevel"/>
    <w:tmpl w:val="AACA805E"/>
    <w:lvl w:ilvl="0" w:tplc="F5B485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AA"/>
    <w:rsid w:val="00875E6E"/>
    <w:rsid w:val="00B07AE5"/>
    <w:rsid w:val="00C4698D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E929-C129-44BF-A58C-9C798D8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E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2018-09-21T07:52:00Z</dcterms:created>
  <dcterms:modified xsi:type="dcterms:W3CDTF">2018-09-21T08:00:00Z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