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7" w:rsidRPr="003B66C7" w:rsidRDefault="003B66C7" w:rsidP="003B66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 w:eastAsia="sl-SI"/>
        </w:rPr>
      </w:pPr>
      <w:r w:rsidRPr="005C42DF">
        <w:rPr>
          <w:rFonts w:ascii="Times New Roman" w:eastAsia="Times New Roman" w:hAnsi="Times New Roman" w:cs="Times New Roman"/>
          <w:b/>
          <w:lang w:val="it-IT" w:eastAsia="sl-SI"/>
        </w:rPr>
        <w:t>ALLEGATO</w:t>
      </w:r>
      <w:r w:rsidRPr="003B66C7">
        <w:rPr>
          <w:rFonts w:ascii="Times New Roman" w:eastAsia="Times New Roman" w:hAnsi="Times New Roman" w:cs="Times New Roman"/>
          <w:b/>
          <w:lang w:val="it-IT" w:eastAsia="sl-SI"/>
        </w:rPr>
        <w:t xml:space="preserve"> II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degli articoli 29 e 65 della Legge sulle autonomie locali (Gazzetta Ufficiale della RS </w:t>
      </w:r>
      <w:proofErr w:type="spellStart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 </w:t>
      </w:r>
      <w:hyperlink r:id="rId4" w:tgtFrame="_blank" w:tooltip="Zakon o lokalni samoupravi (uradno prečiščeno besedilo)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94/07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5C42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testo unico ufficiale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5" w:tgtFrame="_blank" w:tooltip="Zakon o dopolnitvi Zakona o lokalni samoupravi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76/08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6" w:tgtFrame="_blank" w:tooltip="Zakon o spremembah in dopolnitvah Zakona o lokalni samoupravi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79/09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7" w:tgtFrame="_blank" w:tooltip="Zakon o spremembah in dopolnitvah Zakona o lokalni samoupravi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51/10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, </w:t>
      </w:r>
      <w:hyperlink r:id="rId8" w:tgtFrame="_blank" w:tooltip="Zakon za uravnoteženje javnih financ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40/12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5C42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ZUJF, </w:t>
      </w:r>
      <w:hyperlink r:id="rId9" w:tgtFrame="_blank" w:tooltip="Zakon o ukrepih za uravnoteženje javnih financ občin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14/15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5C42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ZUUJFO, </w:t>
      </w:r>
      <w:hyperlink r:id="rId10" w:tgtFrame="_blank" w:tooltip="Zakon o stvarnem premoženju države in samoupravnih lokalnih skupnosti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11/18</w:t>
        </w:r>
      </w:hyperlink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 – </w:t>
      </w:r>
      <w:r w:rsidRPr="005C42D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 xml:space="preserve">ZSPDSLS-1, </w:t>
      </w:r>
      <w:hyperlink r:id="rId11" w:tgtFrame="_blank" w:tooltip="Zakon o spremembah in dopolnitvah Zakona o lokalni samoupravi" w:history="1">
        <w:r w:rsidRPr="005C42D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val="it-IT" w:eastAsia="sl-SI"/>
          </w:rPr>
          <w:t>30/18</w:t>
        </w:r>
      </w:hyperlink>
      <w:r w:rsidRPr="003B66C7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 xml:space="preserve"> </w:t>
      </w:r>
      <w:r w:rsidRPr="005C42DF">
        <w:rPr>
          <w:rFonts w:ascii="Times New Roman" w:eastAsia="Times New Roman" w:hAnsi="Times New Roman" w:cs="Times New Roman"/>
          <w:sz w:val="20"/>
          <w:szCs w:val="20"/>
          <w:lang w:val="it-IT" w:eastAsia="sl-SI"/>
        </w:rPr>
        <w:t>e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12" w:tgtFrame="_blank" w:tooltip="Zakon o spremembah in dopolnitvah Zakona o interventnih ukrepih za zajezitev epidemije COVID-19 in omilitev njenih posledic za državljane in gospodarstvo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61/20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ZIUZEOP-A</w:t>
      </w:r>
      <w:r w:rsidRPr="003B66C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it-IT" w:eastAsia="sl-SI"/>
        </w:rPr>
        <w:t>)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delle disposizioni della Legge sugli alloggi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Gazzetta Ufficiale della RS </w:t>
      </w:r>
      <w:proofErr w:type="spellStart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13" w:tgtFrame="_blank" w:tooltip="Stanovanjski zakon (SZ-1)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69/03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4" w:tgtFrame="_blank" w:tooltip="Zakon o varstvu kupcev stanovanj in enostanovanjskih stavb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18/04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ZVKSES, </w:t>
      </w:r>
      <w:hyperlink r:id="rId15" w:tgtFrame="_blank" w:tooltip="Zakon o evidentiranju nepremičnin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47/06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ZEN, </w:t>
      </w:r>
      <w:hyperlink r:id="rId16" w:tgtFrame="_blank" w:tooltip="Zakon o vzpostavitvi etažne lastnine na predlog pridobitelja posameznega dela stavbe in o določanju pripadajočega zemljišča k stavbi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45/08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proofErr w:type="spellStart"/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ZVEtL</w:t>
      </w:r>
      <w:proofErr w:type="spellEnd"/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7" w:tgtFrame="_blank" w:tooltip="Zakon o spremembah in dopolnitvah Stanovanjskega zakona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57/08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8" w:tgtFrame="_blank" w:tooltip="Zakon o uveljavljanju pravic iz javnih sredstev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62/10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ZUPJS, </w:t>
      </w:r>
      <w:hyperlink r:id="rId19" w:tgtFrame="_blank" w:tooltip="Odločba o razveljavitvi 127. člena Stanovanjskega zakona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56/11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0" w:tgtFrame="_blank" w:tooltip="Zakon o spremembi in dopolnitvi Stanovanjskega zakona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87/11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1" w:tgtFrame="_blank" w:tooltip="Zakon za uravnoteženje javnih financ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40/12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</w:t>
      </w:r>
      <w:hyperlink r:id="rId22" w:tgtFrame="_blank" w:tooltip="Odločba o razveljavitvi prvega odstavka 195. člena Stanovanjskega zakona, kolikor se nanaša na najemne pogodbe za neprofitna stanovanja v občinah, oddana na javnem razpisu.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14/17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3" w:tgtFrame="_blank" w:tooltip="Zakon o spremembah in dopolnitvah Stanovanjskega zakona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27/17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24" w:tgtFrame="_blank" w:tooltip="Zakon o spremembah in dopolnitvah Stanovanjskega zakona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59/19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del Regolamento sulla locazione degli alloggi non profit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Gazzetta Ufficiale della RS </w:t>
      </w:r>
      <w:proofErr w:type="spellStart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25" w:tgtFrame="_blank" w:tooltip="Pravilnik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14/04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6" w:tgtFrame="_blank" w:tooltip="Pravilnik o spremembah in dopolnitvah pravilnika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34/04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7" w:tgtFrame="_blank" w:tooltip="Pravilnik o spremembah in dopolnitvah Pravilnika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62/06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8" w:tgtFrame="_blank" w:tooltip="Pravilnik o spremembah in dopolnitvah Pravilnika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11/09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29" w:tgtFrame="_blank" w:tooltip="Pravilnik o spremembah in dopolnitvah Pravilnika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81/11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30" w:tgtFrame="_blank" w:tooltip="Pravilnik o dopolnitvah Pravilnika o dodeljevanju neprofitnih stanovanj v najem" w:history="1">
        <w:r w:rsidRPr="005C42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it-IT" w:eastAsia="sl-SI"/>
          </w:rPr>
          <w:t>47/14</w:t>
        </w:r>
      </w:hyperlink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 degli articoli 30 e 101 dello Statuto del Comune di Isola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(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Bollettino Ufficiale elettronico n. 5/2018 – testo unico ufficiale</w:t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),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Isola, riunitosi il ____ alla sua ____ seduta ordinaria, accoglie il seguente 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REGOLAMENTO</w:t>
      </w:r>
      <w:r w:rsidR="003B66C7" w:rsidRPr="003B66C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</w:p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DI MODIFICA E INTEGRAZIONE</w:t>
      </w:r>
    </w:p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>DEL REGOLAMENTO SULLA LOCAZIONE DI ALLOGGI AD EQUO CANONE E DI LOCALI ABITATIVI TRANSITORI</w:t>
      </w:r>
      <w:r w:rsidR="003B66C7" w:rsidRPr="003B66C7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  <w:t xml:space="preserve"> </w:t>
      </w:r>
    </w:p>
    <w:p w:rsidR="003B66C7" w:rsidRPr="003B66C7" w:rsidRDefault="003B66C7" w:rsidP="003B66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  <w:bookmarkStart w:id="0" w:name="_GoBack"/>
      <w:bookmarkEnd w:id="0"/>
    </w:p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1" w:name="_Hlk41133458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Nel Regolamento sulla locazione di alloggi ad equo canone e di locali abitativi transitori (Bollettino Ufficiale del Comune di Isola n. 11/06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–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nel testo a seguire: regolamento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 modifica il terzo comma dell'articolo 23, e cioè di depenna il testo »12 </w:t>
      </w:r>
      <w:proofErr w:type="gramStart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mesi« e</w:t>
      </w:r>
      <w:proofErr w:type="gramEnd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lo si sostituisce con »24 mesi«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bookmarkEnd w:id="1"/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DISPOSIZIONI TRANSITORIE E FINALI</w:t>
      </w:r>
    </w:p>
    <w:p w:rsidR="003B66C7" w:rsidRPr="003B66C7" w:rsidRDefault="003B66C7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ind w:left="1418" w:hanging="1418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La lista prioritaria di cui all'articolo 23, pubblicata prima dell'entrata in vigore del presente decreto, rimane in vigore per al massimo 24 mesi dalla sua pubblicazione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Articolo 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</w:t>
      </w:r>
    </w:p>
    <w:p w:rsidR="003B66C7" w:rsidRPr="003B66C7" w:rsidRDefault="003B66C7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Regolamento entra in vigore il quindicesimo giorno dopo la sua pubblicazione nel Bollettino Ufficiale del Comune di Isola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3B66C7" w:rsidRPr="003B66C7" w:rsidRDefault="003B66C7" w:rsidP="003B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5C42DF" w:rsidP="003B66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352-8/2020</w:t>
      </w:r>
    </w:p>
    <w:p w:rsidR="003B66C7" w:rsidRPr="003B66C7" w:rsidRDefault="005C42DF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="003B66C7"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 xml:space="preserve">            </w:t>
      </w:r>
      <w:r w:rsidR="005C42DF" w:rsidRPr="005C42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Sindaco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</w:r>
      <w:r w:rsidRPr="003B66C7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ab/>
        <w:t>Danilo Markočič</w:t>
      </w: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B66C7" w:rsidRPr="003B66C7" w:rsidRDefault="003B66C7" w:rsidP="003B66C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3B66C7" w:rsidRPr="003B66C7" w:rsidRDefault="003B66C7" w:rsidP="003B66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3B66C7" w:rsidRPr="003B66C7" w:rsidRDefault="003B66C7" w:rsidP="003B6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B756A3" w:rsidRDefault="00B756A3"/>
    <w:sectPr w:rsidR="00B7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7"/>
    <w:rsid w:val="003B66C7"/>
    <w:rsid w:val="005C42DF"/>
    <w:rsid w:val="00B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C24C"/>
  <w15:chartTrackingRefBased/>
  <w15:docId w15:val="{2934911B-E760-41B4-A9E9-7F57146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2-01-1700" TargetMode="External"/><Relationship Id="rId13" Type="http://schemas.openxmlformats.org/officeDocument/2006/relationships/hyperlink" Target="http://www.uradni-list.si/1/objava.jsp?sop=2003-01-3312" TargetMode="External"/><Relationship Id="rId18" Type="http://schemas.openxmlformats.org/officeDocument/2006/relationships/hyperlink" Target="http://www.uradni-list.si/1/objava.jsp?sop=2010-01-3387" TargetMode="External"/><Relationship Id="rId26" Type="http://schemas.openxmlformats.org/officeDocument/2006/relationships/hyperlink" Target="http://www.uradni-list.si/1/objava.jsp?sop=2004-01-148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2-01-1700" TargetMode="External"/><Relationship Id="rId7" Type="http://schemas.openxmlformats.org/officeDocument/2006/relationships/hyperlink" Target="http://www.uradni-list.si/1/objava.jsp?sop=2010-01-2763" TargetMode="External"/><Relationship Id="rId12" Type="http://schemas.openxmlformats.org/officeDocument/2006/relationships/hyperlink" Target="http://www.uradni-list.si/1/objava.jsp?sop=2020-01-0901" TargetMode="External"/><Relationship Id="rId17" Type="http://schemas.openxmlformats.org/officeDocument/2006/relationships/hyperlink" Target="http://www.uradni-list.si/1/objava.jsp?sop=2008-01-2415" TargetMode="External"/><Relationship Id="rId25" Type="http://schemas.openxmlformats.org/officeDocument/2006/relationships/hyperlink" Target="http://www.uradni-list.si/1/objava.jsp?sop=2004-01-05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08-01-1981" TargetMode="External"/><Relationship Id="rId20" Type="http://schemas.openxmlformats.org/officeDocument/2006/relationships/hyperlink" Target="http://www.uradni-list.si/1/objava.jsp?sop=2011-01-3719" TargetMode="External"/><Relationship Id="rId29" Type="http://schemas.openxmlformats.org/officeDocument/2006/relationships/hyperlink" Target="http://www.uradni-list.si/1/objava.jsp?sop=2011-01-34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3437" TargetMode="External"/><Relationship Id="rId11" Type="http://schemas.openxmlformats.org/officeDocument/2006/relationships/hyperlink" Target="http://www.uradni-list.si/1/objava.jsp?sop=2018-01-1356" TargetMode="External"/><Relationship Id="rId24" Type="http://schemas.openxmlformats.org/officeDocument/2006/relationships/hyperlink" Target="http://www.uradni-list.si/1/objava.jsp?sop=2019-01-261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radni-list.si/1/objava.jsp?sop=2008-01-3347" TargetMode="External"/><Relationship Id="rId15" Type="http://schemas.openxmlformats.org/officeDocument/2006/relationships/hyperlink" Target="http://www.uradni-list.si/1/objava.jsp?sop=2006-01-2024" TargetMode="External"/><Relationship Id="rId23" Type="http://schemas.openxmlformats.org/officeDocument/2006/relationships/hyperlink" Target="http://www.uradni-list.si/1/objava.jsp?sop=2017-01-1441" TargetMode="External"/><Relationship Id="rId28" Type="http://schemas.openxmlformats.org/officeDocument/2006/relationships/hyperlink" Target="http://www.uradni-list.si/1/objava.jsp?sop=2009-01-0345" TargetMode="External"/><Relationship Id="rId10" Type="http://schemas.openxmlformats.org/officeDocument/2006/relationships/hyperlink" Target="http://www.uradni-list.si/1/objava.jsp?sop=2018-01-0457" TargetMode="External"/><Relationship Id="rId19" Type="http://schemas.openxmlformats.org/officeDocument/2006/relationships/hyperlink" Target="http://www.uradni-list.si/1/objava.jsp?sop=2011-01-261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uradni-list.si/1/objava.jsp?sop=2007-01-4692" TargetMode="External"/><Relationship Id="rId9" Type="http://schemas.openxmlformats.org/officeDocument/2006/relationships/hyperlink" Target="http://www.uradni-list.si/1/objava.jsp?sop=2015-01-0505" TargetMode="External"/><Relationship Id="rId14" Type="http://schemas.openxmlformats.org/officeDocument/2006/relationships/hyperlink" Target="http://www.uradni-list.si/1/objava.jsp?sop=2004-01-0776" TargetMode="External"/><Relationship Id="rId22" Type="http://schemas.openxmlformats.org/officeDocument/2006/relationships/hyperlink" Target="http://www.uradni-list.si/1/objava.jsp?sop=2017-01-0678" TargetMode="External"/><Relationship Id="rId27" Type="http://schemas.openxmlformats.org/officeDocument/2006/relationships/hyperlink" Target="http://www.uradni-list.si/1/objava.jsp?sop=2006-01-2632" TargetMode="External"/><Relationship Id="rId30" Type="http://schemas.openxmlformats.org/officeDocument/2006/relationships/hyperlink" Target="http://www.uradni-list.si/1/objava.jsp?sop=2014-01-197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2020-06-12T09:04:00Z</dcterms:created>
  <dcterms:modified xsi:type="dcterms:W3CDTF">2020-06-12T09:21:00Z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