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ermStart w:id="174944753" w:edGrp="everyone"/>
      <w:permEnd w:id="174944753"/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216C11" w:rsidRPr="00216C11" w:rsidTr="00C70FA4">
        <w:tc>
          <w:tcPr>
            <w:tcW w:w="1056" w:type="dxa"/>
          </w:tcPr>
          <w:p w:rsidR="00216C11" w:rsidRPr="00216C11" w:rsidRDefault="00216C11" w:rsidP="0021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23897563" wp14:editId="6B69299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 IZOLA – COMUNE DI ISOLA</w:t>
            </w:r>
          </w:p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sl-SI"/>
              </w:rPr>
              <w:t>župan</w:t>
            </w:r>
            <w:r w:rsidRPr="00216C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l-SI"/>
              </w:rPr>
              <w:t xml:space="preserve"> – IL SINDACO</w:t>
            </w:r>
            <w:r w:rsidRPr="00216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l-SI"/>
              </w:rPr>
              <w:t xml:space="preserve"> </w:t>
            </w:r>
          </w:p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Sončno nabrežje 8 – Riva del Sole 8</w:t>
            </w:r>
          </w:p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6310 Izola – Isola</w:t>
            </w:r>
          </w:p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Tel: 05 66 00 100, Fax: 05 66 00 110</w:t>
            </w:r>
          </w:p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E-mail: </w:t>
            </w:r>
            <w:hyperlink r:id="rId7" w:history="1">
              <w:r w:rsidRPr="00216C1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sl-SI"/>
                </w:rPr>
                <w:t>posta.oizola@izola.si</w:t>
              </w:r>
            </w:hyperlink>
          </w:p>
          <w:p w:rsidR="00216C11" w:rsidRPr="00216C11" w:rsidRDefault="00216C11" w:rsidP="0021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Web: </w:t>
            </w:r>
            <w:hyperlink r:id="rId8" w:history="1">
              <w:r w:rsidRPr="00216C1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6C11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352-10-14/2005</w:t>
      </w: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6C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216C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01</w:t>
      </w:r>
      <w:r w:rsidRPr="00216C11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6C1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ČLANOM OBČINSKEGA SVETA</w:t>
      </w:r>
    </w:p>
    <w:p w:rsidR="00216C11" w:rsidRPr="00216C11" w:rsidRDefault="00216C11" w:rsidP="00216C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6C1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OBČINE IZOLA</w:t>
      </w: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16C11" w:rsidRPr="00216C11" w:rsidTr="00C70FA4">
        <w:tc>
          <w:tcPr>
            <w:tcW w:w="2689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ZADEVA:</w:t>
            </w:r>
          </w:p>
        </w:tc>
        <w:tc>
          <w:tcPr>
            <w:tcW w:w="6373" w:type="dxa"/>
          </w:tcPr>
          <w:p w:rsidR="00216C11" w:rsidRPr="00216C11" w:rsidRDefault="00216C11" w:rsidP="00216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Odlok o spremembah in dopolnitvah Odloka o tržnem redu – druga obravnava</w:t>
            </w:r>
          </w:p>
        </w:tc>
      </w:tr>
      <w:tr w:rsidR="00216C11" w:rsidRPr="00216C11" w:rsidTr="00C70FA4">
        <w:trPr>
          <w:trHeight w:val="311"/>
        </w:trPr>
        <w:tc>
          <w:tcPr>
            <w:tcW w:w="2689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16C11" w:rsidRPr="00216C11" w:rsidTr="00C70FA4">
        <w:tc>
          <w:tcPr>
            <w:tcW w:w="2689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6373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Zakon o lokalni samoupravi, Statut Občine Izola</w:t>
            </w:r>
          </w:p>
        </w:tc>
      </w:tr>
      <w:tr w:rsidR="00216C11" w:rsidRPr="00216C11" w:rsidTr="00C70FA4">
        <w:tc>
          <w:tcPr>
            <w:tcW w:w="2689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16C11" w:rsidRPr="00216C11" w:rsidTr="00C70FA4">
        <w:tc>
          <w:tcPr>
            <w:tcW w:w="2689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PRIPRAVLJALEC GRADIVA:</w:t>
            </w:r>
          </w:p>
        </w:tc>
        <w:tc>
          <w:tcPr>
            <w:tcW w:w="6373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Urad za gospodarske dejavnosti, investicije in komunalni razvoj</w:t>
            </w:r>
          </w:p>
        </w:tc>
      </w:tr>
      <w:tr w:rsidR="00216C11" w:rsidRPr="00216C11" w:rsidTr="00C70FA4">
        <w:tc>
          <w:tcPr>
            <w:tcW w:w="2689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16C11" w:rsidRPr="00216C11" w:rsidTr="00C70FA4">
        <w:tc>
          <w:tcPr>
            <w:tcW w:w="2689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POROČEVALEC:</w:t>
            </w:r>
          </w:p>
        </w:tc>
        <w:tc>
          <w:tcPr>
            <w:tcW w:w="6373" w:type="dxa"/>
          </w:tcPr>
          <w:p w:rsidR="00216C11" w:rsidRPr="00216C11" w:rsidRDefault="00216C11" w:rsidP="0021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16C1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mag. Tomaž Umek, vodja urada</w:t>
            </w:r>
          </w:p>
        </w:tc>
      </w:tr>
    </w:tbl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6C11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Priloge:</w:t>
      </w:r>
    </w:p>
    <w:p w:rsidR="00216C11" w:rsidRPr="00216C11" w:rsidRDefault="00216C11" w:rsidP="00216C1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6C11">
        <w:rPr>
          <w:rFonts w:ascii="Times New Roman" w:eastAsia="Calibri" w:hAnsi="Times New Roman" w:cs="Times New Roman"/>
          <w:sz w:val="24"/>
          <w:szCs w:val="24"/>
        </w:rPr>
        <w:t>obrazložitev (priloga I),</w:t>
      </w:r>
    </w:p>
    <w:p w:rsidR="007D154F" w:rsidRPr="00216C11" w:rsidRDefault="007D154F" w:rsidP="00216C1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redlog Odloka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spremembah in dopolnitvah Odloka o tržnem redu (</w:t>
      </w:r>
      <w:r w:rsidR="005510BE">
        <w:rPr>
          <w:rFonts w:ascii="Times New Roman" w:eastAsia="Calibri" w:hAnsi="Times New Roman" w:cs="Times New Roman"/>
          <w:sz w:val="24"/>
          <w:szCs w:val="24"/>
        </w:rPr>
        <w:t>priloga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).</w:t>
      </w:r>
    </w:p>
    <w:p w:rsidR="00216C11" w:rsidRPr="00216C11" w:rsidRDefault="00216C11" w:rsidP="002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71F4" w:rsidRDefault="00D671F4" w:rsidP="00D6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16C11" w:rsidRDefault="00216C11" w:rsidP="00D6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16C11" w:rsidRDefault="00216C11" w:rsidP="00D6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16C11" w:rsidRDefault="00216C11" w:rsidP="00D6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16C11" w:rsidRDefault="00216C11" w:rsidP="00D67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16C11" w:rsidRPr="007D154F" w:rsidRDefault="00216C11" w:rsidP="00216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ermStart w:id="118307676" w:edGrp="everyone"/>
      <w:r w:rsidRPr="007D154F"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Pr="00216C11">
        <w:rPr>
          <w:rFonts w:ascii="Times New Roman" w:eastAsia="Calibri" w:hAnsi="Times New Roman" w:cs="Times New Roman"/>
          <w:sz w:val="24"/>
          <w:szCs w:val="24"/>
        </w:rPr>
        <w:t>riloga I</w:t>
      </w:r>
    </w:p>
    <w:permEnd w:id="118307676"/>
    <w:p w:rsidR="00D671F4" w:rsidRDefault="00D671F4" w:rsidP="00D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Obrazložitev</w:t>
      </w:r>
    </w:p>
    <w:p w:rsidR="00DD474A" w:rsidRDefault="00D671F4" w:rsidP="00D671F4">
      <w:pPr>
        <w:pStyle w:val="Navadensplet"/>
        <w:jc w:val="both"/>
        <w:rPr>
          <w:color w:val="000000"/>
          <w:sz w:val="24"/>
        </w:rPr>
      </w:pPr>
      <w:r w:rsidRPr="00C37342">
        <w:rPr>
          <w:color w:val="000000"/>
          <w:sz w:val="24"/>
        </w:rPr>
        <w:t>Občinski svet Občine Izola je na</w:t>
      </w:r>
      <w:r w:rsidR="002A3AB3">
        <w:rPr>
          <w:color w:val="000000"/>
          <w:sz w:val="24"/>
        </w:rPr>
        <w:t xml:space="preserve"> 8</w:t>
      </w:r>
      <w:r w:rsidRPr="00C37342">
        <w:rPr>
          <w:color w:val="000000"/>
          <w:sz w:val="24"/>
        </w:rPr>
        <w:t xml:space="preserve">. redni seji dne </w:t>
      </w:r>
      <w:r w:rsidR="002A3AB3">
        <w:rPr>
          <w:color w:val="000000"/>
          <w:sz w:val="24"/>
        </w:rPr>
        <w:t>21. 11. 2019</w:t>
      </w:r>
      <w:r w:rsidRPr="00C37342">
        <w:rPr>
          <w:color w:val="000000"/>
          <w:sz w:val="24"/>
        </w:rPr>
        <w:t xml:space="preserve"> obravnaval in sprejel predlog Odlok</w:t>
      </w:r>
      <w:r>
        <w:rPr>
          <w:color w:val="000000"/>
          <w:sz w:val="24"/>
        </w:rPr>
        <w:t xml:space="preserve">a </w:t>
      </w:r>
      <w:r w:rsidRPr="00C37342">
        <w:rPr>
          <w:color w:val="000000"/>
          <w:sz w:val="24"/>
        </w:rPr>
        <w:t xml:space="preserve">o spremembah in dopolnitvah Odloka o tržnem redu v prvi obravnavi. </w:t>
      </w:r>
    </w:p>
    <w:p w:rsidR="00DD474A" w:rsidRDefault="00DD474A" w:rsidP="006B2254">
      <w:pPr>
        <w:pStyle w:val="Navadensplet"/>
        <w:spacing w:after="0"/>
        <w:jc w:val="both"/>
        <w:rPr>
          <w:color w:val="000000"/>
          <w:sz w:val="24"/>
        </w:rPr>
      </w:pPr>
      <w:r w:rsidRPr="0024122D">
        <w:rPr>
          <w:color w:val="auto"/>
          <w:sz w:val="24"/>
        </w:rPr>
        <w:t>Na sejah odborov je bil podan predlog, da se</w:t>
      </w:r>
      <w:r>
        <w:rPr>
          <w:color w:val="000000"/>
          <w:sz w:val="24"/>
        </w:rPr>
        <w:t xml:space="preserve"> </w:t>
      </w:r>
      <w:r w:rsidR="008F44F5">
        <w:rPr>
          <w:color w:val="000000"/>
          <w:sz w:val="24"/>
        </w:rPr>
        <w:t xml:space="preserve">ustrezno preoblikuje </w:t>
      </w:r>
      <w:r w:rsidR="004B7B7C">
        <w:rPr>
          <w:color w:val="000000"/>
          <w:sz w:val="24"/>
        </w:rPr>
        <w:t xml:space="preserve">besedilo 2. člena predloga odloka, ki opredeljuje lokacijo tržnice </w:t>
      </w:r>
      <w:r w:rsidR="008F44F5">
        <w:rPr>
          <w:color w:val="000000"/>
          <w:sz w:val="24"/>
        </w:rPr>
        <w:t xml:space="preserve">in </w:t>
      </w:r>
      <w:r w:rsidR="004B7B7C">
        <w:rPr>
          <w:color w:val="000000"/>
          <w:sz w:val="24"/>
        </w:rPr>
        <w:t xml:space="preserve">se </w:t>
      </w:r>
      <w:r w:rsidR="008F44F5">
        <w:rPr>
          <w:color w:val="000000"/>
          <w:sz w:val="24"/>
        </w:rPr>
        <w:t xml:space="preserve">tako dopusti možnost </w:t>
      </w:r>
      <w:r w:rsidR="002A3AB3">
        <w:rPr>
          <w:color w:val="000000"/>
          <w:sz w:val="24"/>
        </w:rPr>
        <w:t xml:space="preserve">izvajanja </w:t>
      </w:r>
      <w:r w:rsidR="004370F3">
        <w:rPr>
          <w:color w:val="000000"/>
          <w:sz w:val="24"/>
        </w:rPr>
        <w:t xml:space="preserve">lokalne </w:t>
      </w:r>
      <w:r w:rsidR="008F44F5">
        <w:rPr>
          <w:color w:val="000000"/>
          <w:sz w:val="24"/>
        </w:rPr>
        <w:t>kmečke tržnice tudi na parc. št. 358/1, k. o. Izola</w:t>
      </w:r>
      <w:r w:rsidR="002A3AB3">
        <w:rPr>
          <w:color w:val="000000"/>
          <w:sz w:val="24"/>
        </w:rPr>
        <w:t xml:space="preserve"> – na lokaciji sedanje tržnice</w:t>
      </w:r>
      <w:r w:rsidR="008F44F5">
        <w:rPr>
          <w:color w:val="000000"/>
          <w:sz w:val="24"/>
        </w:rPr>
        <w:t>.</w:t>
      </w:r>
    </w:p>
    <w:p w:rsidR="00DD474A" w:rsidRDefault="00DD474A" w:rsidP="006B2254">
      <w:pPr>
        <w:pStyle w:val="Navadensplet"/>
        <w:spacing w:after="0"/>
        <w:jc w:val="both"/>
        <w:rPr>
          <w:color w:val="000000"/>
          <w:sz w:val="24"/>
        </w:rPr>
      </w:pPr>
    </w:p>
    <w:p w:rsidR="006B2254" w:rsidRDefault="006B2254" w:rsidP="006B2254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</w:t>
      </w:r>
      <w:r w:rsidR="00DD474A">
        <w:rPr>
          <w:color w:val="000000"/>
          <w:sz w:val="24"/>
        </w:rPr>
        <w:t>15</w:t>
      </w:r>
      <w:r>
        <w:rPr>
          <w:color w:val="000000"/>
          <w:sz w:val="24"/>
        </w:rPr>
        <w:t xml:space="preserve"> dnevni obravnavi Občinska uprava ni</w:t>
      </w:r>
      <w:r w:rsidRPr="00BA3C1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prejela pripomb</w:t>
      </w:r>
      <w:r w:rsidRPr="00BA3C13">
        <w:rPr>
          <w:color w:val="000000"/>
          <w:sz w:val="24"/>
        </w:rPr>
        <w:t>, predlog</w:t>
      </w:r>
      <w:r>
        <w:rPr>
          <w:color w:val="000000"/>
          <w:sz w:val="24"/>
        </w:rPr>
        <w:t>ov</w:t>
      </w:r>
      <w:r w:rsidRPr="00BA3C13">
        <w:rPr>
          <w:color w:val="000000"/>
          <w:sz w:val="24"/>
        </w:rPr>
        <w:t xml:space="preserve"> in mnenj na predlog odloka, ki je bil posredovan v obravnavo članom Občinskega sveta.</w:t>
      </w:r>
    </w:p>
    <w:p w:rsidR="006B2254" w:rsidRDefault="006B2254" w:rsidP="006B2254">
      <w:pPr>
        <w:pStyle w:val="Navadensplet"/>
        <w:spacing w:after="0"/>
        <w:jc w:val="both"/>
        <w:rPr>
          <w:color w:val="000000"/>
          <w:sz w:val="24"/>
        </w:rPr>
      </w:pPr>
    </w:p>
    <w:p w:rsidR="006B2254" w:rsidRDefault="006B2254" w:rsidP="008F44F5">
      <w:pPr>
        <w:pStyle w:val="Navadensplet"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času obravnave je občinska uprava ponovno pregledala </w:t>
      </w:r>
      <w:r w:rsidRPr="00DA3DC7">
        <w:rPr>
          <w:color w:val="000000"/>
          <w:sz w:val="24"/>
        </w:rPr>
        <w:t>besedilo predloga odlok</w:t>
      </w:r>
      <w:r>
        <w:rPr>
          <w:color w:val="000000"/>
          <w:sz w:val="24"/>
        </w:rPr>
        <w:t>a</w:t>
      </w:r>
      <w:r w:rsidRPr="00DA3DC7">
        <w:rPr>
          <w:color w:val="000000"/>
          <w:sz w:val="24"/>
        </w:rPr>
        <w:t xml:space="preserve"> ter </w:t>
      </w:r>
      <w:r w:rsidR="00DD474A" w:rsidRPr="0068643B">
        <w:rPr>
          <w:color w:val="000000"/>
          <w:sz w:val="24"/>
          <w:szCs w:val="24"/>
        </w:rPr>
        <w:t>podrobneje definira</w:t>
      </w:r>
      <w:r w:rsidR="00DD474A">
        <w:rPr>
          <w:color w:val="000000"/>
          <w:sz w:val="24"/>
          <w:szCs w:val="24"/>
        </w:rPr>
        <w:t>la</w:t>
      </w:r>
      <w:r w:rsidR="00DD474A" w:rsidRPr="0068643B">
        <w:rPr>
          <w:color w:val="000000"/>
          <w:sz w:val="24"/>
          <w:szCs w:val="24"/>
        </w:rPr>
        <w:t xml:space="preserve"> </w:t>
      </w:r>
      <w:r w:rsidR="00DD474A">
        <w:rPr>
          <w:color w:val="000000"/>
          <w:sz w:val="24"/>
          <w:szCs w:val="24"/>
        </w:rPr>
        <w:t xml:space="preserve">in </w:t>
      </w:r>
      <w:r w:rsidR="00DD474A" w:rsidRPr="0068643B">
        <w:rPr>
          <w:color w:val="000000"/>
          <w:sz w:val="24"/>
          <w:szCs w:val="24"/>
        </w:rPr>
        <w:t>uskla</w:t>
      </w:r>
      <w:r w:rsidR="00DD474A">
        <w:rPr>
          <w:color w:val="000000"/>
          <w:sz w:val="24"/>
          <w:szCs w:val="24"/>
        </w:rPr>
        <w:t xml:space="preserve">dila 3. </w:t>
      </w:r>
      <w:r w:rsidRPr="00DA3DC7">
        <w:rPr>
          <w:color w:val="000000"/>
          <w:sz w:val="24"/>
        </w:rPr>
        <w:t>člen</w:t>
      </w:r>
      <w:r w:rsidR="00DD474A">
        <w:rPr>
          <w:color w:val="000000"/>
          <w:sz w:val="24"/>
        </w:rPr>
        <w:t xml:space="preserve"> (upravljavec tržnice)</w:t>
      </w:r>
      <w:r>
        <w:rPr>
          <w:color w:val="000000"/>
          <w:sz w:val="24"/>
        </w:rPr>
        <w:t xml:space="preserve"> – </w:t>
      </w:r>
      <w:r w:rsidR="00DD474A">
        <w:rPr>
          <w:color w:val="000000"/>
          <w:sz w:val="24"/>
        </w:rPr>
        <w:t xml:space="preserve">popravili smo dikcijo tako, da bo </w:t>
      </w:r>
      <w:r w:rsidR="00777962">
        <w:rPr>
          <w:color w:val="000000"/>
          <w:sz w:val="24"/>
        </w:rPr>
        <w:t xml:space="preserve">kot </w:t>
      </w:r>
      <w:r w:rsidR="00DD474A">
        <w:rPr>
          <w:color w:val="000000"/>
          <w:sz w:val="24"/>
        </w:rPr>
        <w:t xml:space="preserve">upravljavec tržnice in </w:t>
      </w:r>
      <w:r w:rsidR="00371882">
        <w:rPr>
          <w:sz w:val="24"/>
          <w:szCs w:val="24"/>
        </w:rPr>
        <w:t>lokalne</w:t>
      </w:r>
      <w:r w:rsidR="00371882">
        <w:rPr>
          <w:color w:val="000000"/>
          <w:sz w:val="24"/>
        </w:rPr>
        <w:t xml:space="preserve"> </w:t>
      </w:r>
      <w:r w:rsidR="00DD474A">
        <w:rPr>
          <w:color w:val="000000"/>
          <w:sz w:val="24"/>
        </w:rPr>
        <w:t xml:space="preserve">kmečke tržnice </w:t>
      </w:r>
      <w:r w:rsidR="001B503E">
        <w:rPr>
          <w:color w:val="000000"/>
          <w:sz w:val="24"/>
        </w:rPr>
        <w:t>določeno</w:t>
      </w:r>
      <w:r w:rsidR="00777962">
        <w:rPr>
          <w:color w:val="000000"/>
          <w:sz w:val="24"/>
        </w:rPr>
        <w:t xml:space="preserve"> </w:t>
      </w:r>
      <w:r w:rsidR="00DD474A">
        <w:rPr>
          <w:color w:val="000000"/>
          <w:sz w:val="24"/>
        </w:rPr>
        <w:t>JP Komunala Izola d.</w:t>
      </w:r>
      <w:r w:rsidR="004370F3">
        <w:rPr>
          <w:color w:val="000000"/>
          <w:sz w:val="24"/>
        </w:rPr>
        <w:t xml:space="preserve"> </w:t>
      </w:r>
      <w:r w:rsidR="00DD474A">
        <w:rPr>
          <w:color w:val="000000"/>
          <w:sz w:val="24"/>
        </w:rPr>
        <w:t>o.</w:t>
      </w:r>
      <w:r w:rsidR="004370F3">
        <w:rPr>
          <w:color w:val="000000"/>
          <w:sz w:val="24"/>
        </w:rPr>
        <w:t xml:space="preserve"> </w:t>
      </w:r>
      <w:r w:rsidR="00DD474A">
        <w:rPr>
          <w:color w:val="000000"/>
          <w:sz w:val="24"/>
        </w:rPr>
        <w:t>o.</w:t>
      </w:r>
      <w:r>
        <w:rPr>
          <w:color w:val="000000"/>
          <w:sz w:val="24"/>
        </w:rPr>
        <w:t xml:space="preserve"> Popravljen člen bo glasil:</w:t>
      </w:r>
    </w:p>
    <w:p w:rsidR="006B2254" w:rsidRDefault="006B2254" w:rsidP="008F44F5">
      <w:pPr>
        <w:pStyle w:val="Navadensplet"/>
        <w:spacing w:after="0"/>
        <w:jc w:val="both"/>
        <w:rPr>
          <w:color w:val="000000"/>
          <w:sz w:val="24"/>
        </w:rPr>
      </w:pPr>
    </w:p>
    <w:p w:rsidR="00DD474A" w:rsidRPr="00DD474A" w:rsidRDefault="006B2254" w:rsidP="008F44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3DC7">
        <w:rPr>
          <w:color w:val="000000"/>
          <w:sz w:val="24"/>
        </w:rPr>
        <w:t>»</w:t>
      </w:r>
      <w:r w:rsidR="00DD474A"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3. člen</w:t>
      </w:r>
    </w:p>
    <w:p w:rsidR="00DD474A" w:rsidRPr="00DD474A" w:rsidRDefault="00DD474A" w:rsidP="008F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(upravljavec tržnice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2D51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lokalne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kmečke tržnice</w:t>
      </w: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D474A" w:rsidRPr="00DD474A" w:rsidRDefault="00DD474A" w:rsidP="00DD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D474A" w:rsidRPr="00DD474A" w:rsidRDefault="00DD474A" w:rsidP="00DD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Upravljavec tržnice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2D51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lokalne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kmečke tržnice</w:t>
      </w: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Izoli je javno podjetje Komunala Izola d.o.o. – Azienda pubblica Komunala Isola S.r.l., iz Izole, Industrijska cesta 8.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:rsidR="006B2254" w:rsidRDefault="006B2254" w:rsidP="00DD474A">
      <w:pPr>
        <w:pStyle w:val="Navadensplet"/>
        <w:spacing w:after="0"/>
        <w:jc w:val="center"/>
        <w:rPr>
          <w:color w:val="000000"/>
          <w:sz w:val="24"/>
        </w:rPr>
      </w:pPr>
    </w:p>
    <w:p w:rsidR="00D671F4" w:rsidRDefault="00D671F4" w:rsidP="00D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Finančne posledice</w:t>
      </w:r>
    </w:p>
    <w:p w:rsidR="00D671F4" w:rsidRDefault="00D671F4" w:rsidP="00D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Sprejem predlaganih sprememb odloka ne bo imel obremenitev za občinski proračun.</w:t>
      </w:r>
    </w:p>
    <w:p w:rsidR="005A3335" w:rsidRDefault="005A3335" w:rsidP="00D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1F4" w:rsidRDefault="00D671F4" w:rsidP="00D67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Zaključek</w:t>
      </w:r>
    </w:p>
    <w:p w:rsidR="00D671F4" w:rsidRPr="007170BB" w:rsidRDefault="00D671F4" w:rsidP="00D671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osnovi podane obrazložitve Občinskemu svetu predlagamo, da sprejme predlog Odloka o </w:t>
      </w:r>
      <w:r w:rsidRPr="007170BB">
        <w:rPr>
          <w:rFonts w:ascii="Times New Roman" w:hAnsi="Times New Roman" w:cs="Times New Roman"/>
          <w:color w:val="000000"/>
          <w:sz w:val="24"/>
          <w:szCs w:val="24"/>
        </w:rPr>
        <w:t xml:space="preserve">spremembah </w:t>
      </w:r>
      <w:r w:rsidR="00915812">
        <w:rPr>
          <w:rFonts w:ascii="Times New Roman" w:hAnsi="Times New Roman" w:cs="Times New Roman"/>
          <w:color w:val="000000"/>
          <w:sz w:val="24"/>
          <w:szCs w:val="24"/>
        </w:rPr>
        <w:t xml:space="preserve">in dopolnitvah </w:t>
      </w:r>
      <w:r w:rsidRPr="007170BB">
        <w:rPr>
          <w:rFonts w:ascii="Times New Roman" w:hAnsi="Times New Roman" w:cs="Times New Roman"/>
          <w:color w:val="000000"/>
          <w:sz w:val="24"/>
          <w:szCs w:val="24"/>
        </w:rPr>
        <w:t>Odloka o tržnem redu, v drugi obravnavi.</w:t>
      </w:r>
    </w:p>
    <w:p w:rsidR="00D671F4" w:rsidRDefault="00D671F4" w:rsidP="00D67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1F4" w:rsidRDefault="00D671F4" w:rsidP="00D67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44F5" w:rsidRPr="007170BB" w:rsidRDefault="008F44F5" w:rsidP="00D67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1F4" w:rsidRPr="007170BB" w:rsidRDefault="00D671F4" w:rsidP="00D671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170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Obrazložitev pripravila: </w:t>
      </w:r>
    </w:p>
    <w:p w:rsidR="00D671F4" w:rsidRPr="007170BB" w:rsidRDefault="00D671F4" w:rsidP="00D671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170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Višja svetovalka</w:t>
      </w:r>
    </w:p>
    <w:p w:rsidR="00D671F4" w:rsidRPr="007170BB" w:rsidRDefault="00D671F4" w:rsidP="00D671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170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Irena Prodan</w:t>
      </w:r>
    </w:p>
    <w:p w:rsidR="00D671F4" w:rsidRPr="007170BB" w:rsidRDefault="00D671F4" w:rsidP="00D6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1F4" w:rsidRPr="007170BB" w:rsidRDefault="00D671F4" w:rsidP="00D67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671F4" w:rsidRPr="00093417" w:rsidRDefault="00D671F4" w:rsidP="00D67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Vodja UGDIKR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     </w:t>
      </w:r>
      <w:r w:rsidRPr="00093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Župan</w:t>
      </w:r>
    </w:p>
    <w:p w:rsidR="00D671F4" w:rsidRPr="00093417" w:rsidRDefault="00D671F4" w:rsidP="00D67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Tomaž Umek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Danilo Markočič</w:t>
      </w:r>
    </w:p>
    <w:p w:rsidR="00D671F4" w:rsidRDefault="00D671F4" w:rsidP="00D67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671F4" w:rsidRDefault="00D671F4" w:rsidP="00D67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671F4" w:rsidRDefault="00D671F4" w:rsidP="00D67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671F4" w:rsidRDefault="00D671F4" w:rsidP="00D6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D671F4" w:rsidRPr="00D85165" w:rsidRDefault="00D671F4" w:rsidP="00D671F4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65">
        <w:rPr>
          <w:rFonts w:ascii="Times New Roman" w:hAnsi="Times New Roman" w:cs="Times New Roman"/>
          <w:sz w:val="24"/>
          <w:szCs w:val="24"/>
        </w:rPr>
        <w:t>člani OS,</w:t>
      </w:r>
    </w:p>
    <w:p w:rsidR="00D671F4" w:rsidRDefault="00D671F4" w:rsidP="00D671F4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D671F4" w:rsidRDefault="00D671F4" w:rsidP="00D671F4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outlineLvl w:val="0"/>
      </w:pPr>
      <w:r w:rsidRPr="00974866"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D671F4" w:rsidRPr="00093417" w:rsidRDefault="00D671F4" w:rsidP="00D67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671F4" w:rsidRPr="00093417" w:rsidRDefault="00D671F4" w:rsidP="00D671F4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 w:type="page"/>
      </w:r>
      <w:r w:rsidRPr="00093417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 xml:space="preserve">     </w:t>
      </w:r>
      <w:r w:rsidR="005A3335">
        <w:rPr>
          <w:rFonts w:ascii="Times New Roman" w:eastAsia="Times New Roman" w:hAnsi="Times New Roman" w:cs="Times New Roman"/>
          <w:sz w:val="20"/>
          <w:szCs w:val="20"/>
          <w:lang w:eastAsia="sl-SI"/>
        </w:rPr>
        <w:t>P</w:t>
      </w:r>
      <w:r w:rsidR="005A3335" w:rsidRPr="00216C11">
        <w:rPr>
          <w:rFonts w:ascii="Times New Roman" w:eastAsia="Calibri" w:hAnsi="Times New Roman" w:cs="Times New Roman"/>
          <w:sz w:val="24"/>
          <w:szCs w:val="24"/>
        </w:rPr>
        <w:t>riloga II</w:t>
      </w:r>
    </w:p>
    <w:p w:rsidR="00D671F4" w:rsidRPr="00093417" w:rsidRDefault="00D671F4" w:rsidP="00D671F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671F4" w:rsidRPr="00093417" w:rsidTr="00C70FA4">
        <w:tc>
          <w:tcPr>
            <w:tcW w:w="1044" w:type="dxa"/>
          </w:tcPr>
          <w:p w:rsidR="00D671F4" w:rsidRPr="00093417" w:rsidRDefault="00D671F4" w:rsidP="00C7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541937A" wp14:editId="3FC363C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1F4" w:rsidRPr="00093417" w:rsidRDefault="00D671F4" w:rsidP="00C7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D671F4" w:rsidRPr="00093417" w:rsidRDefault="00D671F4" w:rsidP="0055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="005510B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</w:t>
            </w:r>
            <w:r w:rsidRPr="0009341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</w:t>
            </w:r>
            <w:r w:rsidR="005510B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</w:t>
            </w:r>
            <w:r w:rsidRPr="0009341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PREDLOG</w:t>
            </w:r>
          </w:p>
          <w:p w:rsidR="00D671F4" w:rsidRPr="00093417" w:rsidRDefault="00D671F4" w:rsidP="00C7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D671F4" w:rsidRPr="00093417" w:rsidRDefault="00D671F4" w:rsidP="00C70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D671F4" w:rsidRPr="00093417" w:rsidRDefault="00D671F4" w:rsidP="00C70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D671F4" w:rsidRPr="00093417" w:rsidRDefault="00D671F4" w:rsidP="00C70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D671F4" w:rsidRPr="00093417" w:rsidRDefault="00D671F4" w:rsidP="00C70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10" w:history="1">
              <w:r w:rsidRPr="0009341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D671F4" w:rsidRPr="00093417" w:rsidRDefault="00D671F4" w:rsidP="00C7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11" w:history="1">
              <w:r w:rsidRPr="0009341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D671F4" w:rsidRPr="00093417" w:rsidRDefault="00D671F4" w:rsidP="00D67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671F4" w:rsidRPr="00093417" w:rsidRDefault="00D671F4" w:rsidP="00D67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352-10-14/2005</w:t>
      </w:r>
    </w:p>
    <w:p w:rsidR="00D671F4" w:rsidRPr="00093417" w:rsidRDefault="00D671F4" w:rsidP="00D67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 podlagi 29. člena Zakona o lokalni samoupravi (Uradni list RS, št. </w:t>
      </w:r>
      <w:hyperlink r:id="rId12" w:tgtFrame="_blank" w:tooltip="Zakon o lokalni samoupravi (uradno prečiščeno besedilo)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94/07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uradno prečiščeno besedilo, </w:t>
      </w:r>
      <w:hyperlink r:id="rId13" w:tgtFrame="_blank" w:tooltip="Zakon o dopolnitvi Zakona o lokalni samoupravi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76/08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14" w:tgtFrame="_blank" w:tooltip="Zakon o spremembah in dopolnitvah Zakona o lokalni samoupravi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79/09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15" w:tgtFrame="_blank" w:tooltip="Zakon o spremembah in dopolnitvah Zakona o lokalni samoupravi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51/10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hyperlink r:id="rId16" w:tgtFrame="_blank" w:tooltip="Zakon za uravnoteženje javnih financ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40/12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ZUJF, </w:t>
      </w:r>
      <w:hyperlink r:id="rId17" w:tgtFrame="_blank" w:tooltip="Zakon o ukrepih za uravnoteženje javnih financ občin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14/15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ZUUJFO, </w:t>
      </w:r>
      <w:hyperlink r:id="rId18" w:tgtFrame="_blank" w:tooltip="Zakon o stvarnem premoženju države in samoupravnih lokalnih skupnosti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11/18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– ZSPDSLS-1 in </w:t>
      </w:r>
      <w:hyperlink r:id="rId19" w:tgtFrame="_blank" w:tooltip="Zakon o spremembah in dopolnitvah Zakona o lokalni samoupravi" w:history="1">
        <w:r w:rsidRPr="001D6F4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l-SI"/>
          </w:rPr>
          <w:t>30/18</w:t>
        </w:r>
      </w:hyperlink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), 30. in 101. člena Statuta Občine Izola – uradno prečiščeno besedilo (Uradne objave Občine Izola, št. 5/18), je Občinski svet Občine Izola na svoji …. redni seji dne ………….  na sprejel naslednji 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Odlok o spremembah in dopolnitvah Odloka o tržnem redu</w:t>
      </w: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F4D">
        <w:rPr>
          <w:rFonts w:ascii="Times New Roman" w:eastAsia="Calibri" w:hAnsi="Times New Roman" w:cs="Times New Roman"/>
          <w:sz w:val="24"/>
          <w:szCs w:val="24"/>
        </w:rPr>
        <w:t>člen</w:t>
      </w: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4D">
        <w:rPr>
          <w:rFonts w:ascii="Times New Roman" w:hAnsi="Times New Roman" w:cs="Times New Roman"/>
          <w:sz w:val="24"/>
          <w:szCs w:val="24"/>
        </w:rPr>
        <w:t>V Odloku o tržnem redu (Uradne objave Občine Izola, št. 11/06 in 20/16) se 2. člen spremeni tako, da se glasi: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2. člen</w:t>
      </w: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(lokacija tržnice</w:t>
      </w:r>
      <w:r w:rsidR="002317AB" w:rsidRPr="002317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317AB">
        <w:rPr>
          <w:rFonts w:ascii="Times New Roman" w:eastAsia="Times New Roman" w:hAnsi="Times New Roman" w:cs="Times New Roman"/>
          <w:sz w:val="24"/>
          <w:szCs w:val="24"/>
          <w:lang w:eastAsia="sl-SI"/>
        </w:rPr>
        <w:t>in lokalne kmečke tržnice</w:t>
      </w: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1D6F4D" w:rsidRPr="001D6F4D" w:rsidRDefault="001D6F4D" w:rsidP="001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C718B0" w:rsidRDefault="001D6F4D" w:rsidP="00C718B0">
      <w:pPr>
        <w:pStyle w:val="Odstavekseznam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Tržnica po tem odloku je posebej organizirana in urejena površina na dvignjenem platoju Trga Etbina Kristana v Izoli, </w:t>
      </w:r>
      <w:r w:rsidR="00A451B3"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>parc. št. 358/1, k. o. Izola,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kjer se na nepokriti in z oznakami omejeni površini ter na posebnih prodajnih mestih trguje z blagom. V sklopu tržnice so</w:t>
      </w:r>
      <w:r w:rsidR="004B7B7C"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urejene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sanitarije, v</w:t>
      </w:r>
      <w:r w:rsidR="004B7B7C"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stavbi 883, ID znak 2626-883-18, 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so namenjene stalnim in začasnim prodajalcem na </w:t>
      </w:r>
      <w:r w:rsidR="004B7B7C"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>tržnici.</w:t>
      </w:r>
      <w:r w:rsidR="001C7250"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tem območju je dovoljeno izvajati tudi dejavnost lokalne kmečke tržnice.</w:t>
      </w:r>
    </w:p>
    <w:p w:rsidR="001D6F4D" w:rsidRPr="001D6F4D" w:rsidRDefault="001D6F4D" w:rsidP="00C718B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C718B0" w:rsidRDefault="001D6F4D" w:rsidP="00C718B0">
      <w:pPr>
        <w:pStyle w:val="Odstavekseznam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Lokacija </w:t>
      </w:r>
      <w:r w:rsidR="004155F9"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>lokalne k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mečke tržnice v Izoli je </w:t>
      </w:r>
      <w:r w:rsidR="004155F9"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</w:t>
      </w:r>
      <w:r w:rsidRPr="00C718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javni površini med stavbama na naslovu Drevored 1. maja št. 6 in Ulica prekomorskih brigad št. 1 – </w:t>
      </w:r>
      <w:r w:rsidR="004B7B7C" w:rsidRPr="00C718B0">
        <w:rPr>
          <w:rFonts w:ascii="Times New Roman" w:hAnsi="Times New Roman" w:cs="Times New Roman"/>
          <w:sz w:val="24"/>
          <w:szCs w:val="24"/>
        </w:rPr>
        <w:t xml:space="preserve">del parcele 1313 in1314, k. o. Izola, in na </w:t>
      </w:r>
      <w:proofErr w:type="spellStart"/>
      <w:r w:rsidR="004B7B7C" w:rsidRPr="00C718B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E7909" w:rsidRPr="00C718B0">
        <w:rPr>
          <w:rFonts w:ascii="Times New Roman" w:hAnsi="Times New Roman" w:cs="Times New Roman"/>
          <w:sz w:val="24"/>
          <w:szCs w:val="24"/>
        </w:rPr>
        <w:t>. št. 1269, k. o. Izola, vse v lasti Občine Izola.</w:t>
      </w:r>
      <w:r w:rsidR="00544341" w:rsidRPr="00C718B0">
        <w:rPr>
          <w:rFonts w:ascii="Times New Roman" w:hAnsi="Times New Roman" w:cs="Times New Roman"/>
          <w:sz w:val="24"/>
          <w:szCs w:val="24"/>
        </w:rPr>
        <w:t>«</w:t>
      </w:r>
    </w:p>
    <w:p w:rsidR="004B7B7C" w:rsidRPr="004B7B7C" w:rsidRDefault="004B7B7C" w:rsidP="004B7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F4D" w:rsidRPr="001D6F4D" w:rsidRDefault="001D6F4D" w:rsidP="001D6F4D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F4D">
        <w:rPr>
          <w:rFonts w:ascii="Times New Roman" w:eastAsia="Calibri" w:hAnsi="Times New Roman" w:cs="Times New Roman"/>
          <w:sz w:val="24"/>
          <w:szCs w:val="24"/>
        </w:rPr>
        <w:t>člen</w:t>
      </w:r>
    </w:p>
    <w:p w:rsid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6F4D">
        <w:rPr>
          <w:rFonts w:ascii="Times New Roman" w:hAnsi="Times New Roman" w:cs="Times New Roman"/>
          <w:sz w:val="24"/>
          <w:szCs w:val="24"/>
        </w:rPr>
        <w:t>. člen spremeni tako, da se glasi:</w:t>
      </w:r>
    </w:p>
    <w:p w:rsid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DD474A" w:rsidRDefault="001D6F4D" w:rsidP="001D6F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3DC7">
        <w:rPr>
          <w:color w:val="000000"/>
          <w:sz w:val="24"/>
        </w:rPr>
        <w:t>»</w:t>
      </w: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3. člen</w:t>
      </w:r>
    </w:p>
    <w:p w:rsidR="001D6F4D" w:rsidRPr="00DD474A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(upravljavec tržnice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4B7B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lokalne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kmečke tržnice</w:t>
      </w: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1D6F4D" w:rsidRPr="00DD474A" w:rsidRDefault="001D6F4D" w:rsidP="001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DD474A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>Upravljavec tržnice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4B7B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lokalne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kmečke tržnice</w:t>
      </w:r>
      <w:r w:rsidRPr="00DD47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Izoli je javno podjetje Komunala Izola d.o.o. – Azienda pubblica Komunala Isola S.r.l., iz Izole, Industrijska cesta 8.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:rsid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ermStart w:id="470367730" w:edGrp="everyone"/>
      <w:permEnd w:id="47036773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člen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Za 11. členom se doda nov 11. a člen, ki se glasi: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»11. a člen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(blago, ki se prodaja na</w:t>
      </w:r>
      <w:r w:rsidR="004B7B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lokalni k</w:t>
      </w: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mečki tržnici)</w:t>
      </w:r>
    </w:p>
    <w:p w:rsidR="004B7B7C" w:rsidRDefault="004B7B7C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</w:t>
      </w:r>
      <w:r w:rsidR="004B7B7C">
        <w:rPr>
          <w:rFonts w:ascii="Times New Roman" w:eastAsia="Times New Roman" w:hAnsi="Times New Roman" w:cs="Times New Roman"/>
          <w:sz w:val="24"/>
          <w:szCs w:val="24"/>
          <w:lang w:eastAsia="sl-SI"/>
        </w:rPr>
        <w:t>lokalni k</w:t>
      </w: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mečki tržnici se trguje na drobno z naslednjim blagom: 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1. živila: žita in mlevski izdelki, predpakirani pekovski izdelki, vrtnine, poljščine, sadje in izdelki iz sadja, med in izdelki na bazi medu, ostala živila rastlinskega in živalskega izvora, zdravi</w:t>
      </w:r>
      <w:r w:rsidR="001477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lna zelišča, gozdni sadeži in 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2. neživilski izdelki: seme</w:t>
      </w:r>
      <w:r w:rsidR="00BE69C2">
        <w:rPr>
          <w:rFonts w:ascii="Times New Roman" w:eastAsia="Times New Roman" w:hAnsi="Times New Roman" w:cs="Times New Roman"/>
          <w:sz w:val="24"/>
          <w:szCs w:val="24"/>
          <w:lang w:eastAsia="sl-SI"/>
        </w:rPr>
        <w:t>na,</w:t>
      </w:r>
      <w:r w:rsidR="001E54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sadike vrtnin in</w:t>
      </w:r>
      <w:r w:rsidR="00BE69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sadja.«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1D6F4D" w:rsidRPr="001D6F4D" w:rsidRDefault="001D6F4D" w:rsidP="001D6F4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F4D">
        <w:rPr>
          <w:rFonts w:ascii="Times New Roman" w:eastAsia="Calibri" w:hAnsi="Times New Roman" w:cs="Times New Roman"/>
          <w:sz w:val="24"/>
          <w:szCs w:val="24"/>
        </w:rPr>
        <w:t>člen</w:t>
      </w:r>
    </w:p>
    <w:p w:rsidR="00556CA2" w:rsidRDefault="00556CA2" w:rsidP="001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15. člen Odloka se spremeni tako, da se glasi:</w:t>
      </w: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»15. člen</w:t>
      </w: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(cenik storitev tržnice)</w:t>
      </w: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F4D">
        <w:rPr>
          <w:rFonts w:ascii="Times New Roman" w:eastAsia="Calibri" w:hAnsi="Times New Roman" w:cs="Times New Roman"/>
          <w:sz w:val="24"/>
          <w:szCs w:val="24"/>
        </w:rPr>
        <w:t xml:space="preserve">Občinski svet Občine Izola s sklepom sprejme cenik storitev gospodarske javne službe na predlog upravljavca. Sklep o določitvi pristojbin oziroma cen gospodarske javne službe se objavi v Uradnih objavah Občine Izola. </w:t>
      </w:r>
    </w:p>
    <w:p w:rsidR="001D6F4D" w:rsidRPr="001D6F4D" w:rsidRDefault="001D6F4D" w:rsidP="001D6F4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sz w:val="24"/>
          <w:szCs w:val="24"/>
          <w:lang w:eastAsia="sl-SI"/>
        </w:rPr>
        <w:t>Odlok z obratovalnim časom tržnice in cenik morata biti pritrjena na vidnem mestu na tržnici. Objavita se tudi na spletni strani občine in upravljavca ter v Uradnih objavah Občine Izola.«</w:t>
      </w:r>
    </w:p>
    <w:p w:rsidR="001D6F4D" w:rsidRPr="001D6F4D" w:rsidRDefault="001D6F4D" w:rsidP="001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Default="00556CA2" w:rsidP="001D6F4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1D6F4D" w:rsidRPr="001D6F4D">
        <w:rPr>
          <w:rFonts w:ascii="Times New Roman" w:eastAsia="Calibri" w:hAnsi="Times New Roman" w:cs="Times New Roman"/>
          <w:sz w:val="24"/>
          <w:szCs w:val="24"/>
        </w:rPr>
        <w:t>len</w:t>
      </w:r>
    </w:p>
    <w:p w:rsidR="00556CA2" w:rsidRPr="001D6F4D" w:rsidRDefault="00556CA2" w:rsidP="00556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6F4D" w:rsidRPr="001D6F4D" w:rsidRDefault="001D6F4D" w:rsidP="001D6F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6F4D">
        <w:rPr>
          <w:rFonts w:ascii="Times New Roman" w:hAnsi="Times New Roman" w:cs="Times New Roman"/>
          <w:color w:val="000000"/>
          <w:sz w:val="24"/>
          <w:szCs w:val="24"/>
        </w:rPr>
        <w:t>Ta odlok začne veljati petnajsti dan po objavi v Uradnih objavah Občine Izola.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Župan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D6F4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                      Danilo Markočič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4D">
        <w:rPr>
          <w:rFonts w:ascii="Times New Roman" w:hAnsi="Times New Roman" w:cs="Times New Roman"/>
          <w:sz w:val="24"/>
          <w:szCs w:val="24"/>
        </w:rPr>
        <w:t>Sklep prejmejo:</w:t>
      </w:r>
      <w:r w:rsidRPr="001D6F4D">
        <w:rPr>
          <w:rFonts w:ascii="Times New Roman" w:hAnsi="Times New Roman" w:cs="Times New Roman"/>
          <w:sz w:val="24"/>
          <w:szCs w:val="24"/>
        </w:rPr>
        <w:tab/>
      </w:r>
      <w:r w:rsidRPr="001D6F4D">
        <w:rPr>
          <w:rFonts w:ascii="Times New Roman" w:hAnsi="Times New Roman" w:cs="Times New Roman"/>
          <w:sz w:val="24"/>
          <w:szCs w:val="24"/>
        </w:rPr>
        <w:tab/>
      </w:r>
      <w:r w:rsidRPr="001D6F4D">
        <w:rPr>
          <w:rFonts w:ascii="Times New Roman" w:hAnsi="Times New Roman" w:cs="Times New Roman"/>
          <w:sz w:val="24"/>
          <w:szCs w:val="24"/>
        </w:rPr>
        <w:tab/>
      </w:r>
      <w:r w:rsidRPr="001D6F4D">
        <w:rPr>
          <w:rFonts w:ascii="Times New Roman" w:hAnsi="Times New Roman" w:cs="Times New Roman"/>
          <w:sz w:val="24"/>
          <w:szCs w:val="24"/>
        </w:rPr>
        <w:tab/>
      </w:r>
      <w:r w:rsidRPr="001D6F4D">
        <w:rPr>
          <w:rFonts w:ascii="Times New Roman" w:hAnsi="Times New Roman" w:cs="Times New Roman"/>
          <w:sz w:val="24"/>
          <w:szCs w:val="24"/>
        </w:rPr>
        <w:tab/>
      </w:r>
      <w:r w:rsidRPr="001D6F4D">
        <w:rPr>
          <w:rFonts w:ascii="Times New Roman" w:hAnsi="Times New Roman" w:cs="Times New Roman"/>
          <w:sz w:val="24"/>
          <w:szCs w:val="24"/>
        </w:rPr>
        <w:tab/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4D">
        <w:rPr>
          <w:rFonts w:ascii="Times New Roman" w:hAnsi="Times New Roman" w:cs="Times New Roman"/>
          <w:sz w:val="24"/>
          <w:szCs w:val="24"/>
        </w:rPr>
        <w:t>1)</w:t>
      </w:r>
      <w:r w:rsidRPr="001D6F4D">
        <w:rPr>
          <w:rFonts w:ascii="Times New Roman" w:hAnsi="Times New Roman" w:cs="Times New Roman"/>
          <w:sz w:val="24"/>
          <w:szCs w:val="24"/>
        </w:rPr>
        <w:tab/>
        <w:t>člani OS,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4D">
        <w:rPr>
          <w:rFonts w:ascii="Times New Roman" w:hAnsi="Times New Roman" w:cs="Times New Roman"/>
          <w:sz w:val="24"/>
          <w:szCs w:val="24"/>
        </w:rPr>
        <w:t>2)</w:t>
      </w:r>
      <w:r w:rsidRPr="001D6F4D">
        <w:rPr>
          <w:rFonts w:ascii="Times New Roman" w:hAnsi="Times New Roman" w:cs="Times New Roman"/>
          <w:sz w:val="24"/>
          <w:szCs w:val="24"/>
        </w:rPr>
        <w:tab/>
        <w:t>Župan,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4D">
        <w:rPr>
          <w:rFonts w:ascii="Times New Roman" w:hAnsi="Times New Roman" w:cs="Times New Roman"/>
          <w:sz w:val="24"/>
          <w:szCs w:val="24"/>
        </w:rPr>
        <w:t>3)       v zbirko dokumentarnega gradiva,</w:t>
      </w:r>
      <w:r w:rsidRPr="001D6F4D">
        <w:rPr>
          <w:rFonts w:ascii="Times New Roman" w:hAnsi="Times New Roman" w:cs="Times New Roman"/>
          <w:sz w:val="24"/>
          <w:szCs w:val="24"/>
        </w:rPr>
        <w:tab/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4D">
        <w:rPr>
          <w:rFonts w:ascii="Times New Roman" w:hAnsi="Times New Roman" w:cs="Times New Roman"/>
          <w:sz w:val="24"/>
          <w:szCs w:val="24"/>
        </w:rPr>
        <w:t>4)</w:t>
      </w:r>
      <w:r w:rsidRPr="001D6F4D">
        <w:rPr>
          <w:rFonts w:ascii="Times New Roman" w:hAnsi="Times New Roman" w:cs="Times New Roman"/>
          <w:sz w:val="24"/>
          <w:szCs w:val="24"/>
        </w:rPr>
        <w:tab/>
        <w:t>arhiv – 2x.</w:t>
      </w:r>
    </w:p>
    <w:p w:rsidR="001D6F4D" w:rsidRPr="001D6F4D" w:rsidRDefault="001D6F4D" w:rsidP="001D6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F4D" w:rsidRPr="001D6F4D" w:rsidRDefault="001D6F4D" w:rsidP="001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Pr="001D6F4D" w:rsidRDefault="001D6F4D" w:rsidP="001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F4D" w:rsidRDefault="001D6F4D"/>
    <w:sectPr w:rsidR="001D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3457"/>
    <w:multiLevelType w:val="hybridMultilevel"/>
    <w:tmpl w:val="1CC2A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E69"/>
    <w:multiLevelType w:val="hybridMultilevel"/>
    <w:tmpl w:val="1CC2A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2103"/>
    <w:multiLevelType w:val="hybridMultilevel"/>
    <w:tmpl w:val="4058EC6E"/>
    <w:lvl w:ilvl="0" w:tplc="2012A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D83"/>
    <w:multiLevelType w:val="hybridMultilevel"/>
    <w:tmpl w:val="73609346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F4"/>
    <w:rsid w:val="00147756"/>
    <w:rsid w:val="001B503E"/>
    <w:rsid w:val="001C7250"/>
    <w:rsid w:val="001D6F4D"/>
    <w:rsid w:val="001E54D2"/>
    <w:rsid w:val="00201CAD"/>
    <w:rsid w:val="00216C11"/>
    <w:rsid w:val="002317AB"/>
    <w:rsid w:val="002A3AB3"/>
    <w:rsid w:val="002D5175"/>
    <w:rsid w:val="003376E0"/>
    <w:rsid w:val="00371882"/>
    <w:rsid w:val="004155F9"/>
    <w:rsid w:val="004370F3"/>
    <w:rsid w:val="004B7B7C"/>
    <w:rsid w:val="00544341"/>
    <w:rsid w:val="005510BE"/>
    <w:rsid w:val="00556CA2"/>
    <w:rsid w:val="005A3335"/>
    <w:rsid w:val="00656941"/>
    <w:rsid w:val="006B2254"/>
    <w:rsid w:val="006E7909"/>
    <w:rsid w:val="00777962"/>
    <w:rsid w:val="007D154F"/>
    <w:rsid w:val="008F44F5"/>
    <w:rsid w:val="00915812"/>
    <w:rsid w:val="00A451B3"/>
    <w:rsid w:val="00BE69C2"/>
    <w:rsid w:val="00C718B0"/>
    <w:rsid w:val="00D671F4"/>
    <w:rsid w:val="00DD474A"/>
    <w:rsid w:val="00E03511"/>
    <w:rsid w:val="00E2068A"/>
    <w:rsid w:val="00FB0335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1D89-E785-4EB6-8DB5-3D1CB09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1F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D671F4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671F4"/>
    <w:pPr>
      <w:ind w:left="720"/>
      <w:contextualSpacing/>
    </w:pPr>
  </w:style>
  <w:style w:type="table" w:styleId="Tabelamrea">
    <w:name w:val="Table Grid"/>
    <w:basedOn w:val="Navadnatabela"/>
    <w:uiPriority w:val="39"/>
    <w:rsid w:val="0021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08-01-3347" TargetMode="External"/><Relationship Id="rId18" Type="http://schemas.openxmlformats.org/officeDocument/2006/relationships/hyperlink" Target="http://www.uradni-list.si/1/objava.jsp?sop=2018-01-04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07-01-4692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0-01-2763" TargetMode="External"/><Relationship Id="rId10" Type="http://schemas.openxmlformats.org/officeDocument/2006/relationships/hyperlink" Target="mailto:posta.oizola@izola.si" TargetMode="External"/><Relationship Id="rId19" Type="http://schemas.openxmlformats.org/officeDocument/2006/relationships/hyperlink" Target="http://www.uradni-list.si/1/objava.jsp?sop=2018-01-13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radni-list.si/1/objava.jsp?sop=2009-01-34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F10AE1-EF35-4642-9C7C-FBCB6FCB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28</cp:revision>
  <cp:lastPrinted>2020-01-27T08:40:00Z</cp:lastPrinted>
  <dcterms:created xsi:type="dcterms:W3CDTF">2020-01-20T07:50:00Z</dcterms:created>
  <dcterms:modified xsi:type="dcterms:W3CDTF">2020-03-05T08:54:00Z</dcterms:modified>
</cp:coreProperties>
</file>