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9C" w:rsidRPr="00141223" w:rsidRDefault="009F6F9C" w:rsidP="009F6F9C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r w:rsidRPr="00141223">
        <w:rPr>
          <w:rFonts w:ascii="Arial" w:hAnsi="Arial" w:cs="Arial"/>
          <w:b/>
          <w:sz w:val="22"/>
          <w:szCs w:val="22"/>
          <w:lang w:val="it-IT"/>
        </w:rPr>
        <w:tab/>
      </w:r>
      <w:r w:rsidRPr="00141223">
        <w:rPr>
          <w:rFonts w:ascii="Arial" w:hAnsi="Arial" w:cs="Arial"/>
          <w:b/>
          <w:sz w:val="22"/>
          <w:szCs w:val="22"/>
          <w:lang w:val="it-IT"/>
        </w:rPr>
        <w:tab/>
      </w:r>
      <w:r w:rsidRPr="00141223">
        <w:rPr>
          <w:rFonts w:ascii="Arial" w:hAnsi="Arial" w:cs="Arial"/>
          <w:b/>
          <w:sz w:val="22"/>
          <w:szCs w:val="22"/>
          <w:lang w:val="it-IT"/>
        </w:rPr>
        <w:tab/>
      </w:r>
      <w:r w:rsidRPr="00141223">
        <w:rPr>
          <w:rFonts w:ascii="Arial" w:hAnsi="Arial" w:cs="Arial"/>
          <w:b/>
          <w:sz w:val="22"/>
          <w:szCs w:val="22"/>
          <w:lang w:val="it-IT"/>
        </w:rPr>
        <w:tab/>
      </w:r>
      <w:r w:rsidRPr="00141223">
        <w:rPr>
          <w:rFonts w:ascii="Arial" w:hAnsi="Arial" w:cs="Arial"/>
          <w:b/>
          <w:sz w:val="22"/>
          <w:szCs w:val="22"/>
          <w:lang w:val="it-IT"/>
        </w:rPr>
        <w:tab/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141223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141223">
        <w:rPr>
          <w:rFonts w:ascii="Arial" w:hAnsi="Arial" w:cs="Arial"/>
          <w:sz w:val="22"/>
          <w:szCs w:val="22"/>
          <w:lang w:val="it-IT"/>
        </w:rPr>
        <w:t>. n.</w:t>
      </w:r>
      <w:r w:rsidRPr="00141223">
        <w:rPr>
          <w:rFonts w:ascii="Arial" w:hAnsi="Arial" w:cs="Arial"/>
          <w:sz w:val="22"/>
          <w:szCs w:val="22"/>
          <w:lang w:val="it-IT"/>
        </w:rPr>
        <w:t>: 478-42/2019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Data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:   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9F6F9C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F6F9C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9F6F9C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9F6F9C">
        <w:rPr>
          <w:rFonts w:ascii="Arial" w:hAnsi="Arial" w:cs="Arial"/>
          <w:sz w:val="22"/>
          <w:szCs w:val="22"/>
          <w:lang w:val="it-IT"/>
        </w:rPr>
        <w:t xml:space="preserve">. 94/07 – testo unico ufficiale, 76/08, 79/09, 51/10 e 40/12 – Sigla: ZUJF, nel testo a seguire ZLS), della Legge sul patrimonio reale dello stato e degli enti di autonomia locali (Gazzetta Ufficiale della RS </w:t>
      </w:r>
      <w:proofErr w:type="spellStart"/>
      <w:r w:rsidRPr="009F6F9C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9F6F9C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 alla sua ____ seduta per corrispondenza, accoglie il seguente atto di</w:t>
      </w: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1</w:t>
      </w:r>
    </w:p>
    <w:p w:rsidR="009F6F9C" w:rsidRPr="00141223" w:rsidRDefault="00141223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– contratto di permuta, che verrà stipulato tra </w:t>
      </w:r>
      <w:proofErr w:type="spellStart"/>
      <w:r w:rsidRPr="00141223">
        <w:rPr>
          <w:rFonts w:ascii="Arial" w:hAnsi="Arial" w:cs="Arial"/>
          <w:sz w:val="22"/>
          <w:szCs w:val="22"/>
          <w:lang w:val="it-IT"/>
        </w:rPr>
        <w:t>tra</w:t>
      </w:r>
      <w:proofErr w:type="spellEnd"/>
      <w:r w:rsidRPr="00141223">
        <w:rPr>
          <w:rFonts w:ascii="Arial" w:hAnsi="Arial" w:cs="Arial"/>
          <w:sz w:val="22"/>
          <w:szCs w:val="22"/>
          <w:lang w:val="it-IT"/>
        </w:rPr>
        <w:t xml:space="preserve"> il Comune di Isola in qualità di proprietario degli immobili con codice ID</w:t>
      </w:r>
      <w:r w:rsidR="009F6F9C" w:rsidRPr="00141223">
        <w:rPr>
          <w:rFonts w:ascii="Arial" w:hAnsi="Arial" w:cs="Arial"/>
          <w:sz w:val="22"/>
          <w:szCs w:val="22"/>
          <w:lang w:val="it-IT"/>
        </w:rPr>
        <w:t>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2626 151, </w:t>
      </w:r>
      <w:r w:rsidRPr="00141223">
        <w:rPr>
          <w:rFonts w:ascii="Arial" w:hAnsi="Arial" w:cs="Arial"/>
          <w:sz w:val="22"/>
          <w:szCs w:val="22"/>
          <w:lang w:val="it-IT"/>
        </w:rPr>
        <w:t>codice ID</w:t>
      </w:r>
      <w:r w:rsidR="009F6F9C" w:rsidRPr="00141223">
        <w:rPr>
          <w:rFonts w:ascii="Arial" w:hAnsi="Arial" w:cs="Arial"/>
          <w:sz w:val="22"/>
          <w:szCs w:val="22"/>
          <w:lang w:val="it-IT"/>
        </w:rPr>
        <w:t>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2626 152,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9F6F9C" w:rsidRPr="00141223">
        <w:rPr>
          <w:rFonts w:ascii="Arial" w:hAnsi="Arial" w:cs="Arial"/>
          <w:sz w:val="22"/>
          <w:szCs w:val="22"/>
          <w:lang w:val="it-IT"/>
        </w:rPr>
        <w:t>ID: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2626 153,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9F6F9C" w:rsidRPr="00141223">
        <w:rPr>
          <w:rFonts w:ascii="Arial" w:hAnsi="Arial" w:cs="Arial"/>
          <w:sz w:val="22"/>
          <w:szCs w:val="22"/>
          <w:lang w:val="it-IT"/>
        </w:rPr>
        <w:t>ID: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2626 155,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9F6F9C" w:rsidRPr="00141223">
        <w:rPr>
          <w:rFonts w:ascii="Arial" w:hAnsi="Arial" w:cs="Arial"/>
          <w:sz w:val="22"/>
          <w:szCs w:val="22"/>
          <w:lang w:val="it-IT"/>
        </w:rPr>
        <w:t>ID: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2626 149 </w:t>
      </w:r>
      <w:r w:rsidRPr="00141223">
        <w:rPr>
          <w:rFonts w:ascii="Arial" w:hAnsi="Arial" w:cs="Arial"/>
          <w:sz w:val="22"/>
          <w:szCs w:val="22"/>
          <w:lang w:val="it-IT"/>
        </w:rPr>
        <w:t>e la CA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Agraria </w:t>
      </w:r>
      <w:proofErr w:type="spellStart"/>
      <w:r w:rsidR="009F6F9C" w:rsidRPr="00141223">
        <w:rPr>
          <w:rFonts w:ascii="Arial" w:hAnsi="Arial" w:cs="Arial"/>
          <w:sz w:val="22"/>
          <w:szCs w:val="22"/>
          <w:lang w:val="it-IT"/>
        </w:rPr>
        <w:t>Koper</w:t>
      </w:r>
      <w:proofErr w:type="spellEnd"/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F6F9C" w:rsidRPr="00141223">
        <w:rPr>
          <w:rFonts w:ascii="Arial" w:hAnsi="Arial" w:cs="Arial"/>
          <w:sz w:val="22"/>
          <w:szCs w:val="22"/>
          <w:lang w:val="it-IT"/>
        </w:rPr>
        <w:t>z.o.o</w:t>
      </w:r>
      <w:proofErr w:type="spellEnd"/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. </w:t>
      </w:r>
      <w:r w:rsidRPr="00141223">
        <w:rPr>
          <w:rFonts w:ascii="Arial" w:hAnsi="Arial" w:cs="Arial"/>
          <w:sz w:val="22"/>
          <w:szCs w:val="22"/>
          <w:lang w:val="it-IT"/>
        </w:rPr>
        <w:t>in qualità di proprietaria degli immobili con codice ID</w:t>
      </w:r>
      <w:r w:rsidR="009F6F9C" w:rsidRPr="00141223">
        <w:rPr>
          <w:rFonts w:ascii="Arial" w:hAnsi="Arial" w:cs="Arial"/>
          <w:sz w:val="22"/>
          <w:szCs w:val="22"/>
          <w:lang w:val="it-IT"/>
        </w:rPr>
        <w:t>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 2688/5,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9F6F9C" w:rsidRPr="00141223">
        <w:rPr>
          <w:rFonts w:ascii="Arial" w:hAnsi="Arial" w:cs="Arial"/>
          <w:sz w:val="22"/>
          <w:szCs w:val="22"/>
          <w:lang w:val="it-IT"/>
        </w:rPr>
        <w:t>ID: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2688/6,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9F6F9C" w:rsidRPr="00141223">
        <w:rPr>
          <w:rFonts w:ascii="Arial" w:hAnsi="Arial" w:cs="Arial"/>
          <w:sz w:val="22"/>
          <w:szCs w:val="22"/>
          <w:lang w:val="it-IT"/>
        </w:rPr>
        <w:t>ID: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2638/10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e codice </w:t>
      </w:r>
      <w:r w:rsidR="009F6F9C" w:rsidRPr="00141223">
        <w:rPr>
          <w:rFonts w:ascii="Arial" w:hAnsi="Arial" w:cs="Arial"/>
          <w:sz w:val="22"/>
          <w:szCs w:val="22"/>
          <w:lang w:val="it-IT"/>
        </w:rPr>
        <w:t>ID: p</w:t>
      </w:r>
      <w:r w:rsidRPr="00141223">
        <w:rPr>
          <w:rFonts w:ascii="Arial" w:hAnsi="Arial" w:cs="Arial"/>
          <w:sz w:val="22"/>
          <w:szCs w:val="22"/>
          <w:lang w:val="it-IT"/>
        </w:rPr>
        <w:t>.c.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2626 2608/7.</w:t>
      </w: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2</w:t>
      </w:r>
    </w:p>
    <w:p w:rsidR="009F6F9C" w:rsidRPr="00141223" w:rsidRDefault="00141223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</w:t>
      </w:r>
      <w:r w:rsidR="009F6F9C" w:rsidRPr="00141223">
        <w:rPr>
          <w:rFonts w:ascii="Arial" w:hAnsi="Arial" w:cs="Arial"/>
          <w:sz w:val="22"/>
          <w:szCs w:val="22"/>
          <w:lang w:val="it-IT"/>
        </w:rPr>
        <w:t>.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141223" w:rsidP="009F6F9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3</w:t>
      </w:r>
    </w:p>
    <w:p w:rsidR="009F6F9C" w:rsidRPr="00141223" w:rsidRDefault="00141223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Il Consiglio del Comune di Isola autorizza il Sindaco del Comu</w:t>
      </w:r>
      <w:bookmarkStart w:id="0" w:name="_GoBack"/>
      <w:bookmarkEnd w:id="0"/>
      <w:r w:rsidRPr="00141223">
        <w:rPr>
          <w:rFonts w:ascii="Arial" w:hAnsi="Arial" w:cs="Arial"/>
          <w:sz w:val="22"/>
          <w:szCs w:val="22"/>
          <w:lang w:val="it-IT"/>
        </w:rPr>
        <w:t>ne di Isola a sottoscrivere il negozio giuridico in oggetto</w:t>
      </w:r>
      <w:r w:rsidR="009F6F9C" w:rsidRPr="00141223">
        <w:rPr>
          <w:rFonts w:ascii="Arial" w:hAnsi="Arial" w:cs="Arial"/>
          <w:sz w:val="22"/>
          <w:szCs w:val="22"/>
          <w:lang w:val="it-IT"/>
        </w:rPr>
        <w:t>.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9F6F9C" w:rsidRPr="00141223" w:rsidRDefault="009F6F9C" w:rsidP="009F6F9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4</w:t>
      </w: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141223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Il negozio giuridico dev'essere stipulato entro l'8 marzo 2021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141223" w:rsidP="009F6F9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5</w:t>
      </w:r>
    </w:p>
    <w:p w:rsidR="009F6F9C" w:rsidRPr="00141223" w:rsidRDefault="00141223" w:rsidP="009F6F9C">
      <w:pPr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>Il presente atto di Delibera entra in vigore con l'entrata in vigore del Decreto sull'Assestamento del Bilancio di previsione del Comune di Isola per l'anno</w:t>
      </w:r>
      <w:r w:rsidR="009F6F9C" w:rsidRPr="00141223">
        <w:rPr>
          <w:rFonts w:ascii="Arial" w:hAnsi="Arial" w:cs="Arial"/>
          <w:sz w:val="22"/>
          <w:szCs w:val="22"/>
          <w:lang w:val="it-IT"/>
        </w:rPr>
        <w:t xml:space="preserve"> 2020.</w:t>
      </w: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9F6F9C" w:rsidP="009F6F9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  <w:r w:rsidR="00141223" w:rsidRPr="00141223">
        <w:rPr>
          <w:rFonts w:ascii="Arial" w:hAnsi="Arial" w:cs="Arial"/>
          <w:sz w:val="22"/>
          <w:szCs w:val="22"/>
          <w:lang w:val="it-IT"/>
        </w:rPr>
        <w:t>Il Sindaco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22"/>
          <w:szCs w:val="22"/>
          <w:lang w:val="it-IT"/>
        </w:rPr>
        <w:tab/>
      </w:r>
      <w:r w:rsidRPr="00141223">
        <w:rPr>
          <w:rFonts w:ascii="Arial" w:hAnsi="Arial" w:cs="Arial"/>
          <w:sz w:val="22"/>
          <w:szCs w:val="22"/>
          <w:lang w:val="it-IT"/>
        </w:rPr>
        <w:tab/>
      </w:r>
      <w:r w:rsidRPr="00141223">
        <w:rPr>
          <w:rFonts w:ascii="Arial" w:hAnsi="Arial" w:cs="Arial"/>
          <w:sz w:val="22"/>
          <w:szCs w:val="22"/>
          <w:lang w:val="it-IT"/>
        </w:rPr>
        <w:tab/>
      </w:r>
      <w:r w:rsidRPr="00141223">
        <w:rPr>
          <w:rFonts w:ascii="Arial" w:hAnsi="Arial" w:cs="Arial"/>
          <w:sz w:val="22"/>
          <w:szCs w:val="22"/>
          <w:lang w:val="it-IT"/>
        </w:rPr>
        <w:tab/>
      </w:r>
      <w:r w:rsidRPr="00141223">
        <w:rPr>
          <w:rFonts w:ascii="Arial" w:hAnsi="Arial" w:cs="Arial"/>
          <w:sz w:val="22"/>
          <w:szCs w:val="22"/>
          <w:lang w:val="it-IT"/>
        </w:rPr>
        <w:tab/>
      </w:r>
      <w:r w:rsidRPr="00141223">
        <w:rPr>
          <w:rFonts w:ascii="Arial" w:hAnsi="Arial" w:cs="Arial"/>
          <w:sz w:val="22"/>
          <w:szCs w:val="22"/>
          <w:lang w:val="it-IT"/>
        </w:rPr>
        <w:tab/>
      </w:r>
      <w:r w:rsidRPr="00141223">
        <w:rPr>
          <w:rFonts w:ascii="Arial" w:hAnsi="Arial" w:cs="Arial"/>
          <w:sz w:val="22"/>
          <w:szCs w:val="22"/>
          <w:lang w:val="it-IT"/>
        </w:rPr>
        <w:tab/>
        <w:t xml:space="preserve">                </w:t>
      </w:r>
      <w:r w:rsidR="00141223" w:rsidRPr="00141223">
        <w:rPr>
          <w:rFonts w:ascii="Arial" w:hAnsi="Arial" w:cs="Arial"/>
          <w:sz w:val="22"/>
          <w:szCs w:val="22"/>
          <w:lang w:val="it-IT"/>
        </w:rPr>
        <w:t xml:space="preserve">     </w:t>
      </w:r>
      <w:r w:rsidRPr="00141223">
        <w:rPr>
          <w:rFonts w:ascii="Arial" w:hAnsi="Arial" w:cs="Arial"/>
          <w:sz w:val="22"/>
          <w:szCs w:val="22"/>
          <w:lang w:val="it-IT"/>
        </w:rPr>
        <w:t xml:space="preserve">  Danilo Markočič</w:t>
      </w:r>
    </w:p>
    <w:p w:rsidR="009F6F9C" w:rsidRPr="00141223" w:rsidRDefault="009F6F9C" w:rsidP="009F6F9C">
      <w:pPr>
        <w:rPr>
          <w:rFonts w:ascii="Arial" w:hAnsi="Arial" w:cs="Arial"/>
          <w:sz w:val="22"/>
          <w:szCs w:val="22"/>
          <w:lang w:val="it-IT"/>
        </w:rPr>
      </w:pPr>
    </w:p>
    <w:p w:rsidR="009F6F9C" w:rsidRPr="00141223" w:rsidRDefault="00141223" w:rsidP="009F6F9C">
      <w:pPr>
        <w:rPr>
          <w:rFonts w:ascii="Arial" w:hAnsi="Arial" w:cs="Arial"/>
          <w:sz w:val="22"/>
          <w:szCs w:val="22"/>
          <w:lang w:val="it-IT"/>
        </w:rPr>
      </w:pPr>
      <w:r w:rsidRPr="00141223">
        <w:rPr>
          <w:rFonts w:ascii="Arial" w:hAnsi="Arial" w:cs="Arial"/>
          <w:sz w:val="18"/>
          <w:szCs w:val="18"/>
          <w:lang w:val="it-IT"/>
        </w:rPr>
        <w:t>Si recapita a</w:t>
      </w:r>
      <w:r w:rsidR="009F6F9C" w:rsidRPr="00141223">
        <w:rPr>
          <w:rFonts w:ascii="Arial" w:hAnsi="Arial" w:cs="Arial"/>
          <w:sz w:val="18"/>
          <w:szCs w:val="18"/>
          <w:lang w:val="it-IT"/>
        </w:rPr>
        <w:t>:</w:t>
      </w:r>
    </w:p>
    <w:p w:rsidR="009F6F9C" w:rsidRPr="00141223" w:rsidRDefault="00141223" w:rsidP="009F6F9C">
      <w:pPr>
        <w:numPr>
          <w:ilvl w:val="0"/>
          <w:numId w:val="1"/>
        </w:numPr>
        <w:rPr>
          <w:lang w:val="it-IT"/>
        </w:rPr>
      </w:pPr>
      <w:proofErr w:type="spellStart"/>
      <w:r w:rsidRPr="00141223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141223">
        <w:rPr>
          <w:rFonts w:ascii="Arial" w:hAnsi="Arial" w:cs="Arial"/>
          <w:sz w:val="18"/>
          <w:szCs w:val="18"/>
          <w:lang w:val="it-IT"/>
        </w:rPr>
        <w:t>. n.</w:t>
      </w:r>
      <w:r w:rsidR="009F6F9C" w:rsidRPr="00141223">
        <w:rPr>
          <w:rFonts w:ascii="Arial" w:hAnsi="Arial" w:cs="Arial"/>
          <w:sz w:val="18"/>
          <w:szCs w:val="18"/>
          <w:lang w:val="it-IT"/>
        </w:rPr>
        <w:t xml:space="preserve"> 478-42/2019</w:t>
      </w:r>
    </w:p>
    <w:p w:rsidR="006C6A4E" w:rsidRDefault="006C6A4E"/>
    <w:sectPr w:rsidR="006C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C"/>
    <w:rsid w:val="00141223"/>
    <w:rsid w:val="006C6A4E"/>
    <w:rsid w:val="009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67B7"/>
  <w15:chartTrackingRefBased/>
  <w15:docId w15:val="{AA6F0E48-EDA7-4F95-86D3-BE696297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F6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2020-04-02T08:11:00Z</dcterms:created>
  <dcterms:modified xsi:type="dcterms:W3CDTF">2020-04-02T09:12:00Z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