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2A" w:rsidRDefault="001C3C2A" w:rsidP="001C3C2A">
      <w:pPr>
        <w:jc w:val="both"/>
        <w:rPr>
          <w:b/>
        </w:rPr>
      </w:pPr>
      <w:r>
        <w:rPr>
          <w:b/>
        </w:rPr>
        <w:t xml:space="preserve">OBČINA IZOLA - COMUNE DI ISOLA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</w:t>
      </w:r>
      <w:r>
        <w:rPr>
          <w:b/>
        </w:rPr>
        <w:t>oposta</w:t>
      </w:r>
      <w:proofErr w:type="spellEnd"/>
      <w:r>
        <w:rPr>
          <w:b/>
        </w:rPr>
        <w:t>!</w:t>
      </w:r>
    </w:p>
    <w:p w:rsidR="001C3C2A" w:rsidRDefault="001C3C2A" w:rsidP="001C3C2A">
      <w:pPr>
        <w:jc w:val="both"/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1C3C2A" w:rsidRDefault="001C3C2A" w:rsidP="001C3C2A">
      <w:pPr>
        <w:jc w:val="both"/>
      </w:pPr>
    </w:p>
    <w:p w:rsidR="001C3C2A" w:rsidRDefault="001C3C2A" w:rsidP="001C3C2A">
      <w:pPr>
        <w:jc w:val="both"/>
      </w:pPr>
    </w:p>
    <w:p w:rsidR="001C3C2A" w:rsidRDefault="001C3C2A" w:rsidP="001C3C2A">
      <w:pPr>
        <w:jc w:val="both"/>
      </w:pPr>
      <w:r>
        <w:t>Prot. n.</w:t>
      </w:r>
      <w:r>
        <w:t xml:space="preserve">: </w:t>
      </w:r>
      <w:r>
        <w:tab/>
      </w:r>
    </w:p>
    <w:p w:rsidR="001C3C2A" w:rsidRDefault="001C3C2A" w:rsidP="001C3C2A">
      <w:pPr>
        <w:jc w:val="both"/>
      </w:pPr>
      <w:r>
        <w:t>Data</w:t>
      </w:r>
      <w:r>
        <w:t xml:space="preserve">: </w:t>
      </w:r>
      <w:r>
        <w:tab/>
      </w:r>
      <w:r>
        <w:tab/>
      </w:r>
    </w:p>
    <w:p w:rsidR="001C3C2A" w:rsidRDefault="001C3C2A" w:rsidP="001C3C2A">
      <w:pPr>
        <w:jc w:val="both"/>
        <w:rPr>
          <w:b/>
        </w:rPr>
      </w:pPr>
    </w:p>
    <w:p w:rsidR="001C3C2A" w:rsidRDefault="001C3C2A" w:rsidP="001C3C2A">
      <w:pPr>
        <w:jc w:val="both"/>
      </w:pPr>
    </w:p>
    <w:p w:rsidR="001C3C2A" w:rsidRPr="00BB50ED" w:rsidRDefault="001C3C2A" w:rsidP="001C3C2A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In virtù dell'articolo 29 della Legge sulle autonomie locali (Gazzetta Ufficiale della RS n. 94/2007 e modifiche) e dell'articolo 30 dello Statuto del Comune di Isola (Bollettino Ufficiale elettronico del Comune di Isola n. 5/2018 – TUU), il Consiglio del Comune di Isola, riunitosi il ___ alla sua ___ seduta ordinaria, accoglie il seguente atto di</w:t>
      </w:r>
    </w:p>
    <w:p w:rsidR="001C3C2A" w:rsidRPr="00BB50ED" w:rsidRDefault="001C3C2A" w:rsidP="001C3C2A">
      <w:pPr>
        <w:rPr>
          <w:sz w:val="22"/>
          <w:szCs w:val="22"/>
          <w:lang w:val="it-IT"/>
        </w:rPr>
      </w:pPr>
    </w:p>
    <w:p w:rsidR="001C3C2A" w:rsidRPr="00BB50ED" w:rsidRDefault="001C3C2A" w:rsidP="001C3C2A">
      <w:pPr>
        <w:rPr>
          <w:sz w:val="22"/>
          <w:szCs w:val="22"/>
          <w:lang w:val="it-IT"/>
        </w:rPr>
      </w:pPr>
    </w:p>
    <w:p w:rsidR="001C3C2A" w:rsidRPr="00BB50ED" w:rsidRDefault="001C3C2A" w:rsidP="001C3C2A">
      <w:pPr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center"/>
        <w:outlineLvl w:val="0"/>
        <w:rPr>
          <w:b/>
          <w:sz w:val="22"/>
          <w:szCs w:val="22"/>
          <w:lang w:val="it-IT"/>
        </w:rPr>
      </w:pPr>
      <w:r w:rsidRPr="00BB50ED">
        <w:rPr>
          <w:b/>
          <w:sz w:val="22"/>
          <w:szCs w:val="22"/>
          <w:lang w:val="it-IT"/>
        </w:rPr>
        <w:t>D E L I B E R A</w:t>
      </w:r>
    </w:p>
    <w:p w:rsidR="001C3C2A" w:rsidRPr="00BB50ED" w:rsidRDefault="001C3C2A" w:rsidP="001C3C2A">
      <w:pPr>
        <w:jc w:val="center"/>
        <w:rPr>
          <w:b/>
          <w:sz w:val="22"/>
          <w:szCs w:val="22"/>
          <w:lang w:val="it-IT"/>
        </w:rPr>
      </w:pPr>
    </w:p>
    <w:p w:rsidR="001C3C2A" w:rsidRPr="00BB50ED" w:rsidRDefault="001C3C2A" w:rsidP="001C3C2A">
      <w:pPr>
        <w:jc w:val="center"/>
        <w:rPr>
          <w:b/>
          <w:sz w:val="22"/>
          <w:szCs w:val="22"/>
          <w:lang w:val="it-IT"/>
        </w:rPr>
      </w:pPr>
    </w:p>
    <w:p w:rsidR="001C3C2A" w:rsidRPr="00BB50ED" w:rsidRDefault="001C3C2A" w:rsidP="001C3C2A">
      <w:pPr>
        <w:jc w:val="center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1</w:t>
      </w:r>
    </w:p>
    <w:p w:rsidR="001C3C2A" w:rsidRPr="00BB50ED" w:rsidRDefault="001C3C2A" w:rsidP="001C3C2A">
      <w:pPr>
        <w:jc w:val="center"/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Si abolisce lo status di bene pubblico</w:t>
      </w:r>
      <w:r>
        <w:rPr>
          <w:sz w:val="22"/>
          <w:szCs w:val="22"/>
          <w:lang w:val="it-IT"/>
        </w:rPr>
        <w:t xml:space="preserve"> edificato</w:t>
      </w:r>
      <w:r w:rsidRPr="00BB50ED">
        <w:rPr>
          <w:sz w:val="22"/>
          <w:szCs w:val="22"/>
          <w:lang w:val="it-IT"/>
        </w:rPr>
        <w:t xml:space="preserve"> nei confronti dell'immobile insistente sulla p.c. </w:t>
      </w:r>
      <w:r>
        <w:rPr>
          <w:sz w:val="22"/>
          <w:szCs w:val="22"/>
          <w:lang w:val="it-IT"/>
        </w:rPr>
        <w:t>1641</w:t>
      </w:r>
      <w:r w:rsidRPr="00BB50ED">
        <w:rPr>
          <w:sz w:val="22"/>
          <w:szCs w:val="22"/>
          <w:lang w:val="it-IT"/>
        </w:rPr>
        <w:t>/</w:t>
      </w:r>
      <w:r>
        <w:rPr>
          <w:sz w:val="22"/>
          <w:szCs w:val="22"/>
          <w:lang w:val="it-IT"/>
        </w:rPr>
        <w:t>14</w:t>
      </w:r>
      <w:r w:rsidRPr="00BB50ED">
        <w:rPr>
          <w:sz w:val="22"/>
          <w:szCs w:val="22"/>
          <w:lang w:val="it-IT"/>
        </w:rPr>
        <w:t xml:space="preserve"> C.c. </w:t>
      </w:r>
      <w:r>
        <w:rPr>
          <w:sz w:val="22"/>
          <w:szCs w:val="22"/>
          <w:lang w:val="it-IT"/>
        </w:rPr>
        <w:t>262</w:t>
      </w:r>
      <w:r>
        <w:rPr>
          <w:sz w:val="22"/>
          <w:szCs w:val="22"/>
          <w:lang w:val="it-IT"/>
        </w:rPr>
        <w:t>6</w:t>
      </w:r>
      <w:r>
        <w:rPr>
          <w:sz w:val="22"/>
          <w:szCs w:val="22"/>
          <w:lang w:val="it-IT"/>
        </w:rPr>
        <w:t xml:space="preserve"> – </w:t>
      </w:r>
      <w:r>
        <w:rPr>
          <w:sz w:val="22"/>
          <w:szCs w:val="22"/>
          <w:lang w:val="it-IT"/>
        </w:rPr>
        <w:t>Isola</w:t>
      </w:r>
      <w:r>
        <w:rPr>
          <w:sz w:val="22"/>
          <w:szCs w:val="22"/>
          <w:lang w:val="it-IT"/>
        </w:rPr>
        <w:t xml:space="preserve"> (codice ID </w:t>
      </w:r>
      <w:r>
        <w:rPr>
          <w:sz w:val="22"/>
          <w:szCs w:val="22"/>
          <w:lang w:val="it-IT"/>
        </w:rPr>
        <w:t>184235</w:t>
      </w:r>
      <w:r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 xml:space="preserve"> che acquisirà dopo il passaggio in giudicato del procedimento di lottizzazione la p.c. 1641/19</w:t>
      </w:r>
      <w:r w:rsidRPr="00BB50ED">
        <w:rPr>
          <w:sz w:val="22"/>
          <w:szCs w:val="22"/>
          <w:lang w:val="it-IT"/>
        </w:rPr>
        <w:t>.</w:t>
      </w:r>
    </w:p>
    <w:p w:rsidR="001C3C2A" w:rsidRPr="00BB50ED" w:rsidRDefault="001C3C2A" w:rsidP="001C3C2A">
      <w:pPr>
        <w:jc w:val="both"/>
        <w:outlineLvl w:val="0"/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both"/>
        <w:outlineLvl w:val="0"/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center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2</w:t>
      </w:r>
    </w:p>
    <w:p w:rsidR="001C3C2A" w:rsidRPr="00BB50ED" w:rsidRDefault="001C3C2A" w:rsidP="001C3C2A">
      <w:pPr>
        <w:outlineLvl w:val="0"/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Il presente atto di Delibera entra in vigore il giorno successivo alla sua pubblicazione nel Bollettino Ufficiale del Comune di Isola.</w:t>
      </w:r>
    </w:p>
    <w:p w:rsidR="001C3C2A" w:rsidRPr="00BB50ED" w:rsidRDefault="001C3C2A" w:rsidP="001C3C2A">
      <w:pPr>
        <w:jc w:val="both"/>
        <w:outlineLvl w:val="0"/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both"/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both"/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both"/>
        <w:rPr>
          <w:sz w:val="22"/>
          <w:szCs w:val="22"/>
          <w:lang w:val="it-IT"/>
        </w:rPr>
      </w:pPr>
    </w:p>
    <w:p w:rsidR="001C3C2A" w:rsidRPr="00BB50ED" w:rsidRDefault="001C3C2A" w:rsidP="001C3C2A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</w:p>
    <w:p w:rsidR="001C3C2A" w:rsidRPr="00BB50ED" w:rsidRDefault="001C3C2A" w:rsidP="001C3C2A">
      <w:pPr>
        <w:ind w:firstLine="708"/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  <w:t>Il Sindaco</w:t>
      </w:r>
    </w:p>
    <w:p w:rsidR="001C3C2A" w:rsidRPr="00BB50ED" w:rsidRDefault="001C3C2A" w:rsidP="001C3C2A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  <w:t xml:space="preserve">                        Danilo MARKOČIČ</w:t>
      </w:r>
    </w:p>
    <w:p w:rsidR="001C3C2A" w:rsidRPr="00BB50ED" w:rsidRDefault="001C3C2A" w:rsidP="001C3C2A">
      <w:pPr>
        <w:rPr>
          <w:sz w:val="18"/>
          <w:szCs w:val="18"/>
          <w:lang w:val="it-IT"/>
        </w:rPr>
      </w:pPr>
    </w:p>
    <w:p w:rsidR="001C3C2A" w:rsidRPr="00BB50ED" w:rsidRDefault="001C3C2A" w:rsidP="001C3C2A">
      <w:pPr>
        <w:rPr>
          <w:sz w:val="18"/>
          <w:szCs w:val="18"/>
          <w:lang w:val="it-IT"/>
        </w:rPr>
      </w:pPr>
    </w:p>
    <w:p w:rsidR="001C3C2A" w:rsidRPr="00BB50ED" w:rsidRDefault="001C3C2A" w:rsidP="001C3C2A">
      <w:pPr>
        <w:rPr>
          <w:sz w:val="18"/>
          <w:szCs w:val="18"/>
          <w:lang w:val="it-IT"/>
        </w:rPr>
      </w:pPr>
    </w:p>
    <w:p w:rsidR="001C3C2A" w:rsidRPr="00BB50ED" w:rsidRDefault="001C3C2A" w:rsidP="001C3C2A">
      <w:pPr>
        <w:rPr>
          <w:sz w:val="18"/>
          <w:szCs w:val="18"/>
          <w:lang w:val="it-IT"/>
        </w:rPr>
      </w:pPr>
    </w:p>
    <w:p w:rsidR="001C3C2A" w:rsidRPr="00BB50ED" w:rsidRDefault="001C3C2A" w:rsidP="001C3C2A">
      <w:pPr>
        <w:rPr>
          <w:sz w:val="18"/>
          <w:szCs w:val="18"/>
          <w:lang w:val="it-IT"/>
        </w:rPr>
      </w:pPr>
    </w:p>
    <w:p w:rsidR="001C3C2A" w:rsidRPr="00BB50ED" w:rsidRDefault="001C3C2A" w:rsidP="001C3C2A">
      <w:pPr>
        <w:rPr>
          <w:sz w:val="18"/>
          <w:szCs w:val="18"/>
          <w:lang w:val="it-IT"/>
        </w:rPr>
      </w:pPr>
      <w:r w:rsidRPr="00BB50ED">
        <w:rPr>
          <w:sz w:val="18"/>
          <w:szCs w:val="18"/>
          <w:lang w:val="it-IT"/>
        </w:rPr>
        <w:t>Si recapita a:</w:t>
      </w:r>
    </w:p>
    <w:p w:rsidR="001C3C2A" w:rsidRPr="00BB50ED" w:rsidRDefault="001C3C2A" w:rsidP="001C3C2A">
      <w:pPr>
        <w:numPr>
          <w:ilvl w:val="0"/>
          <w:numId w:val="1"/>
        </w:numPr>
        <w:spacing w:after="160" w:line="259" w:lineRule="auto"/>
        <w:jc w:val="both"/>
        <w:rPr>
          <w:szCs w:val="20"/>
          <w:lang w:val="it-IT"/>
        </w:rPr>
      </w:pPr>
      <w:r w:rsidRPr="00BB50ED">
        <w:rPr>
          <w:sz w:val="18"/>
          <w:szCs w:val="18"/>
          <w:lang w:val="it-IT"/>
        </w:rPr>
        <w:t xml:space="preserve">atti </w:t>
      </w:r>
      <w:proofErr w:type="spellStart"/>
      <w:r w:rsidRPr="00BB50ED">
        <w:rPr>
          <w:sz w:val="18"/>
          <w:szCs w:val="18"/>
          <w:lang w:val="it-IT"/>
        </w:rPr>
        <w:t>prot</w:t>
      </w:r>
      <w:proofErr w:type="spellEnd"/>
      <w:r w:rsidRPr="00BB50ED">
        <w:rPr>
          <w:sz w:val="18"/>
          <w:szCs w:val="18"/>
          <w:lang w:val="it-IT"/>
        </w:rPr>
        <w:t>. n. 478-</w:t>
      </w:r>
      <w:r>
        <w:rPr>
          <w:sz w:val="18"/>
          <w:szCs w:val="18"/>
          <w:lang w:val="it-IT"/>
        </w:rPr>
        <w:t>198</w:t>
      </w:r>
      <w:r>
        <w:rPr>
          <w:sz w:val="18"/>
          <w:szCs w:val="18"/>
          <w:lang w:val="it-IT"/>
        </w:rPr>
        <w:t>/2018</w:t>
      </w:r>
    </w:p>
    <w:p w:rsidR="001C3C2A" w:rsidRDefault="001C3C2A" w:rsidP="001C3C2A">
      <w:pPr>
        <w:jc w:val="both"/>
      </w:pPr>
    </w:p>
    <w:p w:rsidR="008F3B03" w:rsidRDefault="008F3B03">
      <w:bookmarkStart w:id="0" w:name="_GoBack"/>
      <w:bookmarkEnd w:id="0"/>
    </w:p>
    <w:sectPr w:rsidR="008F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A"/>
    <w:rsid w:val="001C3C2A"/>
    <w:rsid w:val="00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FB15"/>
  <w15:chartTrackingRefBased/>
  <w15:docId w15:val="{792A53C5-A538-408E-9E41-CA4426F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2019-02-28T10:45:00Z</dcterms:created>
  <dcterms:modified xsi:type="dcterms:W3CDTF">2019-02-28T10:47:00Z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