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3C" w:rsidRPr="001F043C" w:rsidRDefault="001F043C" w:rsidP="001F043C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1F043C">
        <w:rPr>
          <w:rFonts w:ascii="Arial" w:hAnsi="Arial" w:cs="Arial"/>
          <w:b/>
          <w:sz w:val="22"/>
          <w:szCs w:val="22"/>
          <w:lang w:val="it-IT"/>
        </w:rPr>
        <w:t>Bozza</w:t>
      </w:r>
      <w:r w:rsidRPr="001F043C">
        <w:rPr>
          <w:rFonts w:ascii="Arial" w:hAnsi="Arial" w:cs="Arial"/>
          <w:b/>
          <w:sz w:val="22"/>
          <w:szCs w:val="22"/>
          <w:lang w:val="it-IT"/>
        </w:rPr>
        <w:t>!</w:t>
      </w:r>
    </w:p>
    <w:p w:rsidR="001F043C" w:rsidRPr="001F043C" w:rsidRDefault="001F043C" w:rsidP="001F043C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1F043C" w:rsidRPr="001F043C" w:rsidRDefault="001F043C" w:rsidP="001F043C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1F043C">
        <w:rPr>
          <w:rFonts w:ascii="Arial" w:hAnsi="Arial" w:cs="Arial"/>
          <w:b/>
          <w:sz w:val="22"/>
          <w:szCs w:val="22"/>
          <w:lang w:val="it-IT"/>
        </w:rPr>
        <w:t>COnsiglio</w:t>
      </w:r>
      <w:proofErr w:type="spellEnd"/>
      <w:r w:rsidRPr="001F043C">
        <w:rPr>
          <w:rFonts w:ascii="Arial" w:hAnsi="Arial" w:cs="Arial"/>
          <w:b/>
          <w:sz w:val="22"/>
          <w:szCs w:val="22"/>
          <w:lang w:val="it-IT"/>
        </w:rPr>
        <w:t xml:space="preserve"> comunale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 – TUU2 e modifiche), della Legge sul patrimonio reale dello stato e degli enti di autonomia locali (Gazzetta Ufficiale della RS </w:t>
      </w:r>
      <w:proofErr w:type="spellStart"/>
      <w:r w:rsidRPr="001F043C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1F043C">
        <w:rPr>
          <w:rFonts w:ascii="Arial" w:hAnsi="Arial" w:cs="Arial"/>
          <w:sz w:val="22"/>
          <w:szCs w:val="22"/>
          <w:lang w:val="it-IT"/>
        </w:rPr>
        <w:t xml:space="preserve">. 11/2018 e 49/2019, nel testo a seguire ZSPDSLS-1) in relazione all'articolo 30 dello Statuto del Comune di Isola (Bollettino Ufficiale elettronico del Comune di Isola n. 5/2018 – testo unico ufficiale, nel testo a seguire Statuto –TUU1), il Consiglio del Comune di Isola, riunitosi il ____ alla sua ____ seduta ordinaria, accoglie il seguente atto di 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:rsidR="001F043C" w:rsidRPr="001F043C" w:rsidRDefault="001F043C" w:rsidP="001F043C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1F043C" w:rsidRPr="001F043C" w:rsidRDefault="001F043C" w:rsidP="001F043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F043C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1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 xml:space="preserve">Il Consiglio del Comune di Isola convalida il proposto negozio giuridico che verrà stipulato tra il Comune di Isola, Riva del Sole n. 8, Isola, in qualità di soggetto </w:t>
      </w:r>
      <w:proofErr w:type="spellStart"/>
      <w:r w:rsidRPr="001F043C">
        <w:rPr>
          <w:rFonts w:ascii="Arial" w:hAnsi="Arial" w:cs="Arial"/>
          <w:sz w:val="22"/>
          <w:szCs w:val="22"/>
          <w:lang w:val="it-IT"/>
        </w:rPr>
        <w:t>alientante</w:t>
      </w:r>
      <w:proofErr w:type="spellEnd"/>
      <w:r w:rsidRPr="001F043C">
        <w:rPr>
          <w:rFonts w:ascii="Arial" w:hAnsi="Arial" w:cs="Arial"/>
          <w:sz w:val="22"/>
          <w:szCs w:val="22"/>
          <w:lang w:val="it-IT"/>
        </w:rPr>
        <w:t xml:space="preserve"> e il miglior offerente, in qualità di soggetto acquirente dell'immobile con p.c.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2411/10, 2423/2, 2424/2, 2427/3, 2420/5, 2420/4, 2421/2, 2421/3, 605/22, 2426/2, 2426/1, 2427/1, 2428/1, 2453/9, 2455/1, 2453/7, 2438, 2434/3, 2422/1, 2436/1, 2430/3, 2430/7, 2431/2, 2433/4, 2432, 2433/7, 2434/6, 3435/12, 2444/3, 2435/13, 2442, 2443/1, 2441/3, 2439/4, 2434/5, </w:t>
      </w:r>
      <w:r w:rsidRPr="001F043C">
        <w:rPr>
          <w:rFonts w:ascii="Arial" w:hAnsi="Arial" w:cs="Arial"/>
          <w:sz w:val="22"/>
          <w:szCs w:val="22"/>
          <w:lang w:val="it-IT"/>
        </w:rPr>
        <w:t>tutte C.c.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I</w:t>
      </w:r>
      <w:r w:rsidRPr="001F043C">
        <w:rPr>
          <w:rFonts w:ascii="Arial" w:hAnsi="Arial" w:cs="Arial"/>
          <w:sz w:val="22"/>
          <w:szCs w:val="22"/>
          <w:lang w:val="it-IT"/>
        </w:rPr>
        <w:t>s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ola, </w:t>
      </w:r>
      <w:r w:rsidRPr="001F043C">
        <w:rPr>
          <w:rFonts w:ascii="Arial" w:hAnsi="Arial" w:cs="Arial"/>
          <w:sz w:val="22"/>
          <w:szCs w:val="22"/>
          <w:lang w:val="it-IT"/>
        </w:rPr>
        <w:t>che acquisiranno, dopo il passaggio in giudicato del procedimento di lottizzazione, il codice ID: p.c.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2426/4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1.058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2426/5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2.743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2434/9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3.693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2434/10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6.039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2427/5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1.922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2434/11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2.564 m2, </w:t>
      </w:r>
      <w:r w:rsidRPr="001F043C">
        <w:rPr>
          <w:rFonts w:ascii="Arial" w:hAnsi="Arial" w:cs="Arial"/>
          <w:sz w:val="22"/>
          <w:szCs w:val="22"/>
          <w:lang w:val="it-IT"/>
        </w:rPr>
        <w:t>codice ID</w:t>
      </w:r>
      <w:r w:rsidRPr="001F043C">
        <w:rPr>
          <w:rFonts w:ascii="Arial" w:hAnsi="Arial" w:cs="Arial"/>
          <w:sz w:val="22"/>
          <w:szCs w:val="22"/>
          <w:lang w:val="it-IT"/>
        </w:rPr>
        <w:t>: p</w:t>
      </w:r>
      <w:r w:rsidRPr="001F043C">
        <w:rPr>
          <w:rFonts w:ascii="Arial" w:hAnsi="Arial" w:cs="Arial"/>
          <w:sz w:val="22"/>
          <w:szCs w:val="22"/>
          <w:lang w:val="it-IT"/>
        </w:rPr>
        <w:t>.c.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2626 2434/12 </w:t>
      </w:r>
      <w:r w:rsidRPr="001F043C">
        <w:rPr>
          <w:rFonts w:ascii="Arial" w:hAnsi="Arial" w:cs="Arial"/>
          <w:sz w:val="22"/>
          <w:szCs w:val="22"/>
          <w:lang w:val="it-IT"/>
        </w:rPr>
        <w:t>nella misura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1.556 m2;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al prezzo di base di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 127 EUR/m2 (</w:t>
      </w:r>
      <w:r w:rsidRPr="001F043C">
        <w:rPr>
          <w:rFonts w:ascii="Arial" w:hAnsi="Arial" w:cs="Arial"/>
          <w:sz w:val="22"/>
          <w:szCs w:val="22"/>
          <w:lang w:val="it-IT"/>
        </w:rPr>
        <w:t>il prezzo non comprende l'IVA, a carico dell'acquirente</w:t>
      </w:r>
      <w:r w:rsidRPr="001F043C">
        <w:rPr>
          <w:rFonts w:ascii="Arial" w:hAnsi="Arial" w:cs="Arial"/>
          <w:sz w:val="22"/>
          <w:szCs w:val="22"/>
          <w:lang w:val="it-IT"/>
        </w:rPr>
        <w:t>).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2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Pr="001F043C">
        <w:rPr>
          <w:rFonts w:ascii="Arial" w:hAnsi="Arial" w:cs="Arial"/>
          <w:sz w:val="22"/>
          <w:szCs w:val="22"/>
          <w:lang w:val="it-IT"/>
        </w:rPr>
        <w:t>.</w:t>
      </w:r>
    </w:p>
    <w:p w:rsidR="001F043C" w:rsidRPr="001F043C" w:rsidRDefault="001F043C" w:rsidP="001F043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3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Il negozio giuridico dev'essere stipulato entro il 31 marzo 2020</w:t>
      </w:r>
      <w:r w:rsidRPr="001F043C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4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1F043C">
        <w:rPr>
          <w:rFonts w:ascii="Arial" w:hAnsi="Arial" w:cs="Arial"/>
          <w:sz w:val="22"/>
          <w:szCs w:val="22"/>
          <w:lang w:val="it-IT"/>
        </w:rPr>
        <w:t>.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 w:rsidRPr="001F043C">
        <w:rPr>
          <w:rFonts w:ascii="Arial" w:hAnsi="Arial" w:cs="Arial"/>
          <w:sz w:val="22"/>
          <w:szCs w:val="22"/>
          <w:lang w:val="it-IT"/>
        </w:rPr>
        <w:t>Il Sindaco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</w:r>
      <w:r w:rsidRPr="001F043C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</w:p>
    <w:p w:rsidR="001F043C" w:rsidRPr="001F043C" w:rsidRDefault="001F043C" w:rsidP="001F043C">
      <w:pPr>
        <w:rPr>
          <w:rFonts w:ascii="Arial" w:hAnsi="Arial" w:cs="Arial"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Si recapita a</w:t>
      </w:r>
      <w:r w:rsidRPr="001F043C">
        <w:rPr>
          <w:rFonts w:ascii="Arial" w:hAnsi="Arial" w:cs="Arial"/>
          <w:sz w:val="22"/>
          <w:szCs w:val="22"/>
          <w:lang w:val="it-IT"/>
        </w:rPr>
        <w:t>:</w:t>
      </w:r>
    </w:p>
    <w:p w:rsidR="001F043C" w:rsidRPr="001F043C" w:rsidRDefault="001F043C" w:rsidP="001F043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1F043C">
        <w:rPr>
          <w:rFonts w:ascii="Arial" w:hAnsi="Arial" w:cs="Arial"/>
          <w:sz w:val="22"/>
          <w:szCs w:val="22"/>
          <w:lang w:val="it-IT"/>
        </w:rPr>
        <w:t>atti</w:t>
      </w:r>
      <w:r w:rsidRPr="001F043C">
        <w:rPr>
          <w:rFonts w:ascii="Arial" w:hAnsi="Arial" w:cs="Arial"/>
          <w:sz w:val="22"/>
          <w:szCs w:val="22"/>
          <w:lang w:val="it-IT"/>
        </w:rPr>
        <w:t>.: 478-96/2019</w:t>
      </w:r>
    </w:p>
    <w:p w:rsidR="009640DD" w:rsidRDefault="009640DD"/>
    <w:sectPr w:rsidR="0096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3C"/>
    <w:rsid w:val="001F043C"/>
    <w:rsid w:val="009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5815"/>
  <w15:chartTrackingRefBased/>
  <w15:docId w15:val="{3534540E-9950-461B-9681-F37A58F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F0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2019-04-24T06:46:00Z</dcterms:created>
  <dcterms:modified xsi:type="dcterms:W3CDTF">2019-04-24T06:54:00Z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