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D" w:rsidRDefault="00E22C3D" w:rsidP="00E22C3D">
      <w:pPr>
        <w:outlineLvl w:val="0"/>
        <w:rPr>
          <w:lang w:val="it-IT"/>
        </w:rPr>
      </w:pPr>
      <w:r>
        <w:rPr>
          <w:noProof/>
        </w:rPr>
        <w:drawing>
          <wp:anchor distT="0" distB="0" distL="114300" distR="114300" simplePos="0" relativeHeight="251659264" behindDoc="0" locked="0" layoutInCell="1" allowOverlap="1" wp14:anchorId="4871DCF2" wp14:editId="5335FC1E">
            <wp:simplePos x="0" y="0"/>
            <wp:positionH relativeFrom="page">
              <wp:posOffset>781050</wp:posOffset>
            </wp:positionH>
            <wp:positionV relativeFrom="page">
              <wp:posOffset>900430</wp:posOffset>
            </wp:positionV>
            <wp:extent cx="525145" cy="629285"/>
            <wp:effectExtent l="0" t="0" r="0" b="0"/>
            <wp:wrapSquare wrapText="bothSides"/>
            <wp:docPr id="4" name="Slika 4"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Pr>
          <w:lang w:val="it-IT"/>
        </w:rPr>
        <w:t xml:space="preserve">OBČINA IZOLA – COMUNE DI ISOLA </w:t>
      </w:r>
    </w:p>
    <w:p w:rsidR="00E22C3D" w:rsidRPr="00F24859" w:rsidRDefault="00E22C3D" w:rsidP="00E22C3D">
      <w:pPr>
        <w:outlineLvl w:val="0"/>
        <w:rPr>
          <w:b/>
          <w:i/>
          <w:iCs/>
          <w:sz w:val="20"/>
          <w:szCs w:val="20"/>
          <w:lang w:val="it-IT"/>
        </w:rPr>
      </w:pPr>
      <w:r w:rsidRPr="00F24859">
        <w:rPr>
          <w:b/>
          <w:i/>
          <w:iCs/>
          <w:sz w:val="20"/>
          <w:szCs w:val="20"/>
          <w:lang w:val="it-IT"/>
        </w:rPr>
        <w:t>NADZORNI ODBOR – COMITATO DI CONTROLLO</w:t>
      </w:r>
    </w:p>
    <w:p w:rsidR="00E22C3D" w:rsidRDefault="00E22C3D" w:rsidP="00E22C3D">
      <w:pPr>
        <w:tabs>
          <w:tab w:val="left" w:pos="3275"/>
        </w:tabs>
        <w:outlineLvl w:val="0"/>
        <w:rPr>
          <w:i/>
          <w:iCs/>
          <w:sz w:val="20"/>
          <w:szCs w:val="20"/>
          <w:lang w:val="it-IT"/>
        </w:rPr>
      </w:pPr>
      <w:proofErr w:type="spellStart"/>
      <w:r>
        <w:rPr>
          <w:i/>
          <w:iCs/>
          <w:sz w:val="20"/>
          <w:szCs w:val="20"/>
          <w:lang w:val="it-IT"/>
        </w:rPr>
        <w:t>Sončno</w:t>
      </w:r>
      <w:proofErr w:type="spellEnd"/>
      <w:r>
        <w:rPr>
          <w:i/>
          <w:iCs/>
          <w:sz w:val="20"/>
          <w:szCs w:val="20"/>
          <w:lang w:val="it-IT"/>
        </w:rPr>
        <w:t xml:space="preserve"> </w:t>
      </w:r>
      <w:proofErr w:type="spellStart"/>
      <w:r>
        <w:rPr>
          <w:i/>
          <w:iCs/>
          <w:sz w:val="20"/>
          <w:szCs w:val="20"/>
          <w:lang w:val="it-IT"/>
        </w:rPr>
        <w:t>nabrežje</w:t>
      </w:r>
      <w:proofErr w:type="spellEnd"/>
      <w:r>
        <w:rPr>
          <w:i/>
          <w:iCs/>
          <w:sz w:val="20"/>
          <w:szCs w:val="20"/>
          <w:lang w:val="it-IT"/>
        </w:rPr>
        <w:t xml:space="preserve"> 8 – Riva del Sole 8</w:t>
      </w:r>
    </w:p>
    <w:p w:rsidR="00E22C3D" w:rsidRDefault="00E22C3D" w:rsidP="00E22C3D">
      <w:pPr>
        <w:ind w:left="851"/>
        <w:rPr>
          <w:i/>
          <w:iCs/>
          <w:sz w:val="20"/>
          <w:szCs w:val="20"/>
          <w:lang w:val="it-IT"/>
        </w:rPr>
      </w:pPr>
      <w:r>
        <w:rPr>
          <w:i/>
          <w:iCs/>
          <w:sz w:val="20"/>
          <w:szCs w:val="20"/>
          <w:lang w:val="it-IT"/>
        </w:rPr>
        <w:t>6310 Izola – Isola</w:t>
      </w:r>
    </w:p>
    <w:p w:rsidR="00E22C3D" w:rsidRDefault="00E22C3D" w:rsidP="00E22C3D">
      <w:pPr>
        <w:ind w:left="851"/>
        <w:rPr>
          <w:i/>
          <w:iCs/>
          <w:sz w:val="20"/>
          <w:szCs w:val="20"/>
          <w:lang w:val="it-IT"/>
        </w:rPr>
      </w:pPr>
      <w:proofErr w:type="spellStart"/>
      <w:r>
        <w:rPr>
          <w:i/>
          <w:iCs/>
          <w:sz w:val="20"/>
          <w:szCs w:val="20"/>
          <w:lang w:val="it-IT"/>
        </w:rPr>
        <w:t>Tel</w:t>
      </w:r>
      <w:proofErr w:type="spellEnd"/>
      <w:r>
        <w:rPr>
          <w:i/>
          <w:iCs/>
          <w:sz w:val="20"/>
          <w:szCs w:val="20"/>
          <w:lang w:val="it-IT"/>
        </w:rPr>
        <w:t>: 05 66 00 139</w:t>
      </w:r>
    </w:p>
    <w:p w:rsidR="00E22C3D" w:rsidRPr="00F67F63" w:rsidRDefault="00E22C3D" w:rsidP="00E22C3D">
      <w:pPr>
        <w:ind w:left="851"/>
        <w:outlineLvl w:val="0"/>
        <w:rPr>
          <w:i/>
          <w:iCs/>
          <w:sz w:val="20"/>
          <w:szCs w:val="20"/>
          <w:lang w:val="it-IT"/>
        </w:rPr>
      </w:pPr>
      <w:r w:rsidRPr="00F67F63">
        <w:rPr>
          <w:i/>
          <w:iCs/>
          <w:sz w:val="20"/>
          <w:szCs w:val="20"/>
          <w:lang w:val="it-IT"/>
        </w:rPr>
        <w:t xml:space="preserve">E-mail: </w:t>
      </w:r>
      <w:hyperlink r:id="rId9" w:history="1">
        <w:r w:rsidRPr="00F67F63">
          <w:rPr>
            <w:rStyle w:val="Hiperpovezava"/>
            <w:i/>
            <w:iCs/>
            <w:sz w:val="20"/>
            <w:szCs w:val="20"/>
            <w:lang w:val="it-IT"/>
          </w:rPr>
          <w:t>posta.oizola@izola.si</w:t>
        </w:r>
      </w:hyperlink>
    </w:p>
    <w:p w:rsidR="00E22C3D" w:rsidRPr="00F67F63" w:rsidRDefault="00E22C3D" w:rsidP="00E22C3D">
      <w:pPr>
        <w:ind w:left="851"/>
        <w:outlineLvl w:val="0"/>
        <w:rPr>
          <w:sz w:val="20"/>
          <w:szCs w:val="20"/>
          <w:lang w:val="en-US"/>
        </w:rPr>
      </w:pPr>
      <w:r w:rsidRPr="00F67F63">
        <w:rPr>
          <w:i/>
          <w:iCs/>
          <w:sz w:val="20"/>
          <w:szCs w:val="20"/>
          <w:lang w:val="en-US"/>
        </w:rPr>
        <w:t xml:space="preserve">Web: </w:t>
      </w:r>
      <w:hyperlink r:id="rId10" w:history="1">
        <w:r w:rsidRPr="00F67F63">
          <w:rPr>
            <w:rStyle w:val="Hiperpovezava"/>
            <w:i/>
            <w:iCs/>
            <w:sz w:val="20"/>
            <w:szCs w:val="20"/>
            <w:lang w:val="en-US"/>
          </w:rPr>
          <w:t>http://www.izola.si/</w:t>
        </w:r>
      </w:hyperlink>
    </w:p>
    <w:p w:rsidR="009651AF" w:rsidRDefault="009651AF" w:rsidP="00E22C3D">
      <w:pPr>
        <w:jc w:val="both"/>
      </w:pPr>
    </w:p>
    <w:p w:rsidR="007B5EB2" w:rsidRPr="007437DA" w:rsidRDefault="007B5EB2" w:rsidP="00E22C3D">
      <w:pPr>
        <w:jc w:val="both"/>
      </w:pPr>
    </w:p>
    <w:p w:rsidR="00863C1C" w:rsidRPr="0059442E" w:rsidRDefault="008C1EE3" w:rsidP="00863C1C">
      <w:pPr>
        <w:jc w:val="both"/>
        <w:outlineLvl w:val="0"/>
      </w:pPr>
      <w:r>
        <w:t>Številka: 013-5</w:t>
      </w:r>
      <w:r w:rsidR="00301710" w:rsidRPr="0059442E">
        <w:t>/2020</w:t>
      </w:r>
    </w:p>
    <w:p w:rsidR="00A94B0C" w:rsidRPr="0059442E" w:rsidRDefault="00A94B0C" w:rsidP="00863C1C">
      <w:pPr>
        <w:jc w:val="both"/>
        <w:outlineLvl w:val="0"/>
      </w:pPr>
      <w:r w:rsidRPr="0059442E">
        <w:t xml:space="preserve">Datum:   </w:t>
      </w:r>
      <w:r w:rsidR="006D4C3A">
        <w:t>1</w:t>
      </w:r>
      <w:r w:rsidR="00301710" w:rsidRPr="0059442E">
        <w:t xml:space="preserve">. </w:t>
      </w:r>
      <w:r w:rsidR="006D4C3A">
        <w:t>9</w:t>
      </w:r>
      <w:r w:rsidR="00301710" w:rsidRPr="0059442E">
        <w:t>. 2020</w:t>
      </w:r>
    </w:p>
    <w:p w:rsidR="00C514EC" w:rsidRDefault="00C514EC" w:rsidP="00C514EC">
      <w:pPr>
        <w:jc w:val="both"/>
      </w:pPr>
    </w:p>
    <w:p w:rsidR="000057AB" w:rsidRPr="0059442E" w:rsidRDefault="000057AB" w:rsidP="00C514EC">
      <w:pPr>
        <w:jc w:val="both"/>
      </w:pPr>
    </w:p>
    <w:p w:rsidR="00DC4E0E" w:rsidRPr="0059442E" w:rsidRDefault="00DC4E0E" w:rsidP="003B1F99">
      <w:pPr>
        <w:jc w:val="center"/>
        <w:rPr>
          <w:b/>
          <w:spacing w:val="80"/>
        </w:rPr>
      </w:pPr>
      <w:r w:rsidRPr="0059442E">
        <w:rPr>
          <w:b/>
          <w:spacing w:val="80"/>
        </w:rPr>
        <w:t>ZAPISNIK</w:t>
      </w:r>
    </w:p>
    <w:p w:rsidR="00E22C3D" w:rsidRPr="0059442E" w:rsidRDefault="00301710" w:rsidP="0093635F">
      <w:pPr>
        <w:jc w:val="center"/>
        <w:rPr>
          <w:b/>
        </w:rPr>
      </w:pPr>
      <w:r w:rsidRPr="0059442E">
        <w:rPr>
          <w:b/>
        </w:rPr>
        <w:t>1</w:t>
      </w:r>
      <w:r w:rsidR="006D4C3A">
        <w:rPr>
          <w:b/>
        </w:rPr>
        <w:t>3</w:t>
      </w:r>
      <w:r w:rsidR="00E22C3D" w:rsidRPr="0059442E">
        <w:rPr>
          <w:b/>
        </w:rPr>
        <w:t xml:space="preserve">. redne seje Nadzornega odbora, ki je bila dne </w:t>
      </w:r>
      <w:r w:rsidR="006D4C3A">
        <w:rPr>
          <w:b/>
        </w:rPr>
        <w:t>1</w:t>
      </w:r>
      <w:r w:rsidR="002E4510" w:rsidRPr="0059442E">
        <w:rPr>
          <w:b/>
        </w:rPr>
        <w:t xml:space="preserve">. </w:t>
      </w:r>
      <w:r w:rsidR="006D4C3A">
        <w:rPr>
          <w:b/>
        </w:rPr>
        <w:t>9</w:t>
      </w:r>
      <w:r w:rsidR="00571389" w:rsidRPr="0059442E">
        <w:rPr>
          <w:b/>
        </w:rPr>
        <w:t xml:space="preserve">. </w:t>
      </w:r>
      <w:r w:rsidR="00F5539E" w:rsidRPr="0059442E">
        <w:rPr>
          <w:b/>
        </w:rPr>
        <w:t>20</w:t>
      </w:r>
      <w:r w:rsidR="002E4510" w:rsidRPr="0059442E">
        <w:rPr>
          <w:b/>
        </w:rPr>
        <w:t>20</w:t>
      </w:r>
      <w:r w:rsidR="00E22C3D" w:rsidRPr="0059442E">
        <w:rPr>
          <w:b/>
        </w:rPr>
        <w:t xml:space="preserve"> ob </w:t>
      </w:r>
      <w:r w:rsidR="00A94B0C" w:rsidRPr="0059442E">
        <w:rPr>
          <w:b/>
        </w:rPr>
        <w:t>16.</w:t>
      </w:r>
      <w:r w:rsidR="00E22C3D" w:rsidRPr="0059442E">
        <w:rPr>
          <w:b/>
        </w:rPr>
        <w:t xml:space="preserve"> uri</w:t>
      </w:r>
    </w:p>
    <w:p w:rsidR="00E22C3D" w:rsidRPr="0059442E" w:rsidRDefault="00863C1C" w:rsidP="0093635F">
      <w:pPr>
        <w:jc w:val="center"/>
        <w:rPr>
          <w:b/>
        </w:rPr>
      </w:pPr>
      <w:r w:rsidRPr="0059442E">
        <w:rPr>
          <w:b/>
          <w:bCs/>
        </w:rPr>
        <w:t xml:space="preserve">v sejni </w:t>
      </w:r>
      <w:r w:rsidR="005158D5" w:rsidRPr="0059442E">
        <w:rPr>
          <w:b/>
          <w:bCs/>
        </w:rPr>
        <w:t xml:space="preserve">sobi </w:t>
      </w:r>
      <w:r w:rsidRPr="0059442E">
        <w:rPr>
          <w:b/>
          <w:bCs/>
        </w:rPr>
        <w:t>pritličja Občine Izola, Sončno nabrežje 8 v Izoli</w:t>
      </w:r>
    </w:p>
    <w:p w:rsidR="000057AB" w:rsidRDefault="000057AB" w:rsidP="003D2308">
      <w:pPr>
        <w:jc w:val="both"/>
      </w:pPr>
    </w:p>
    <w:p w:rsidR="004241ED" w:rsidRPr="0059442E" w:rsidRDefault="004241ED" w:rsidP="003D2308">
      <w:pPr>
        <w:jc w:val="both"/>
      </w:pPr>
    </w:p>
    <w:p w:rsidR="00526673" w:rsidRPr="0059442E" w:rsidRDefault="00DC4E0E" w:rsidP="0092405A">
      <w:pPr>
        <w:ind w:left="1559" w:hanging="1559"/>
        <w:jc w:val="both"/>
      </w:pPr>
      <w:r w:rsidRPr="0059442E">
        <w:rPr>
          <w:b/>
        </w:rPr>
        <w:t>Prisotni člani:</w:t>
      </w:r>
      <w:r w:rsidRPr="0059442E">
        <w:t xml:space="preserve"> Milan Bogatič, </w:t>
      </w:r>
      <w:r w:rsidR="00444CD2" w:rsidRPr="0059442E">
        <w:t>Vesna Tavčar, Mitja Kobal, Romando Fran</w:t>
      </w:r>
      <w:r w:rsidR="00AA2305">
        <w:t>k, Flory Banovac</w:t>
      </w:r>
      <w:r w:rsidR="00460812" w:rsidRPr="0059442E">
        <w:t>, Zlata Ceglar</w:t>
      </w:r>
      <w:r w:rsidR="006D4C3A">
        <w:t>, Aljaž Miška, Lucio Gobbo</w:t>
      </w:r>
      <w:r w:rsidR="00460812" w:rsidRPr="0059442E">
        <w:t xml:space="preserve"> in Miro Vanič. </w:t>
      </w:r>
    </w:p>
    <w:p w:rsidR="00571389" w:rsidRPr="0059442E" w:rsidRDefault="00571389" w:rsidP="00C514EC">
      <w:pPr>
        <w:jc w:val="both"/>
      </w:pPr>
    </w:p>
    <w:p w:rsidR="00571389" w:rsidRPr="0059442E" w:rsidRDefault="00571389" w:rsidP="00C514EC">
      <w:pPr>
        <w:jc w:val="both"/>
      </w:pPr>
      <w:r w:rsidRPr="0059442E">
        <w:rPr>
          <w:b/>
        </w:rPr>
        <w:t>Opravičeno odsotn</w:t>
      </w:r>
      <w:r w:rsidR="003D2308">
        <w:rPr>
          <w:b/>
        </w:rPr>
        <w:t>a članica</w:t>
      </w:r>
      <w:r w:rsidR="00414689">
        <w:t xml:space="preserve"> </w:t>
      </w:r>
      <w:r w:rsidR="00DE39FA">
        <w:t>Venis Bohinec</w:t>
      </w:r>
    </w:p>
    <w:p w:rsidR="00DC4E0E" w:rsidRPr="0059442E" w:rsidRDefault="00DC4E0E" w:rsidP="00C514EC">
      <w:pPr>
        <w:jc w:val="both"/>
      </w:pPr>
    </w:p>
    <w:p w:rsidR="00DC4E0E" w:rsidRPr="0059442E" w:rsidRDefault="00DC4E0E" w:rsidP="00C514EC">
      <w:pPr>
        <w:jc w:val="both"/>
      </w:pPr>
      <w:r w:rsidRPr="0059442E">
        <w:rPr>
          <w:b/>
        </w:rPr>
        <w:t>Ostali prisotni:</w:t>
      </w:r>
      <w:r w:rsidR="00286CA3" w:rsidRPr="0059442E">
        <w:t xml:space="preserve"> </w:t>
      </w:r>
      <w:r w:rsidR="00DE39FA">
        <w:t>Maja Kozlovič</w:t>
      </w:r>
      <w:r w:rsidR="006A1D0D" w:rsidRPr="0059442E">
        <w:t>, zapisničarka.</w:t>
      </w:r>
    </w:p>
    <w:p w:rsidR="00DC4E0E" w:rsidRPr="0059442E" w:rsidRDefault="00DC4E0E" w:rsidP="00C514EC">
      <w:pPr>
        <w:jc w:val="both"/>
      </w:pPr>
    </w:p>
    <w:p w:rsidR="00DC4E0E" w:rsidRDefault="00690A46" w:rsidP="00C514EC">
      <w:pPr>
        <w:jc w:val="both"/>
      </w:pPr>
      <w:r w:rsidRPr="0059442E">
        <w:t>Predsednik</w:t>
      </w:r>
      <w:r w:rsidR="00DC4E0E" w:rsidRPr="0059442E">
        <w:t xml:space="preserve"> je ugotovil, da je bil Nadzorni odbor sklepčen</w:t>
      </w:r>
      <w:r w:rsidRPr="0059442E">
        <w:t>,</w:t>
      </w:r>
      <w:r w:rsidR="00F268A5" w:rsidRPr="0059442E">
        <w:t xml:space="preserve"> saj je bilo prisotnih</w:t>
      </w:r>
      <w:r w:rsidR="00DE39FA">
        <w:t xml:space="preserve"> dev</w:t>
      </w:r>
      <w:r w:rsidR="00BD30C5">
        <w:t>et</w:t>
      </w:r>
      <w:r w:rsidR="008F359B" w:rsidRPr="0059442E">
        <w:t xml:space="preserve"> </w:t>
      </w:r>
      <w:r w:rsidR="00F268A5" w:rsidRPr="0059442E">
        <w:t>(</w:t>
      </w:r>
      <w:r w:rsidR="0066651C">
        <w:t>9</w:t>
      </w:r>
      <w:r w:rsidR="00DC4E0E" w:rsidRPr="0059442E">
        <w:t>) čla</w:t>
      </w:r>
      <w:r w:rsidR="00E22C3D" w:rsidRPr="0059442E">
        <w:t>nov</w:t>
      </w:r>
      <w:r w:rsidR="00DC4E0E" w:rsidRPr="0059442E">
        <w:t>.</w:t>
      </w:r>
    </w:p>
    <w:p w:rsidR="00A27D34" w:rsidRDefault="00A27D34" w:rsidP="00C514EC">
      <w:pPr>
        <w:jc w:val="both"/>
      </w:pPr>
    </w:p>
    <w:p w:rsidR="00647495" w:rsidRPr="00884850" w:rsidRDefault="00A27D34" w:rsidP="00A27D34">
      <w:pPr>
        <w:autoSpaceDE w:val="0"/>
        <w:autoSpaceDN w:val="0"/>
        <w:adjustRightInd w:val="0"/>
        <w:jc w:val="both"/>
        <w:rPr>
          <w:color w:val="000000" w:themeColor="text1"/>
        </w:rPr>
      </w:pPr>
      <w:r w:rsidRPr="00884850">
        <w:rPr>
          <w:color w:val="000000" w:themeColor="text1"/>
        </w:rPr>
        <w:t xml:space="preserve">Pred začetkom </w:t>
      </w:r>
      <w:r w:rsidR="0066651C" w:rsidRPr="00884850">
        <w:rPr>
          <w:color w:val="000000" w:themeColor="text1"/>
        </w:rPr>
        <w:t>seje ter odločanju je</w:t>
      </w:r>
      <w:r w:rsidR="003D2308" w:rsidRPr="00884850">
        <w:rPr>
          <w:color w:val="000000" w:themeColor="text1"/>
        </w:rPr>
        <w:t xml:space="preserve"> član NO</w:t>
      </w:r>
      <w:r w:rsidRPr="00884850">
        <w:rPr>
          <w:color w:val="000000" w:themeColor="text1"/>
        </w:rPr>
        <w:t xml:space="preserve"> Lucio Gobbo</w:t>
      </w:r>
      <w:r w:rsidR="00197022" w:rsidRPr="00884850">
        <w:rPr>
          <w:color w:val="000000" w:themeColor="text1"/>
        </w:rPr>
        <w:t xml:space="preserve"> obvestil člane</w:t>
      </w:r>
      <w:r w:rsidRPr="00884850">
        <w:rPr>
          <w:color w:val="000000" w:themeColor="text1"/>
        </w:rPr>
        <w:t>,</w:t>
      </w:r>
      <w:r w:rsidR="00197022" w:rsidRPr="00884850">
        <w:rPr>
          <w:color w:val="000000" w:themeColor="text1"/>
        </w:rPr>
        <w:t xml:space="preserve"> da namerava izstopiti iz NO</w:t>
      </w:r>
      <w:r w:rsidR="003D2308" w:rsidRPr="00884850">
        <w:rPr>
          <w:color w:val="000000" w:themeColor="text1"/>
        </w:rPr>
        <w:t>,</w:t>
      </w:r>
      <w:r w:rsidRPr="00884850">
        <w:rPr>
          <w:color w:val="000000" w:themeColor="text1"/>
        </w:rPr>
        <w:t xml:space="preserve"> </w:t>
      </w:r>
      <w:r w:rsidR="00197022" w:rsidRPr="00884850">
        <w:rPr>
          <w:color w:val="000000" w:themeColor="text1"/>
        </w:rPr>
        <w:t>saj je</w:t>
      </w:r>
      <w:r w:rsidRPr="00884850">
        <w:rPr>
          <w:color w:val="000000" w:themeColor="text1"/>
        </w:rPr>
        <w:t xml:space="preserve"> sprejel predsedovanje Rdečega križa v Izoli, ki je eden od prejemnikov sredstev iz proračuna. </w:t>
      </w:r>
      <w:r w:rsidR="00197022" w:rsidRPr="00884850">
        <w:rPr>
          <w:color w:val="000000" w:themeColor="text1"/>
        </w:rPr>
        <w:t>Povedal</w:t>
      </w:r>
      <w:r w:rsidRPr="00884850">
        <w:rPr>
          <w:color w:val="000000" w:themeColor="text1"/>
        </w:rPr>
        <w:t xml:space="preserve"> je, da </w:t>
      </w:r>
      <w:r w:rsidR="003D2308" w:rsidRPr="00884850">
        <w:rPr>
          <w:color w:val="000000" w:themeColor="text1"/>
        </w:rPr>
        <w:t xml:space="preserve">je </w:t>
      </w:r>
      <w:r w:rsidR="00197022" w:rsidRPr="00884850">
        <w:rPr>
          <w:color w:val="000000" w:themeColor="text1"/>
        </w:rPr>
        <w:t xml:space="preserve">člane NO </w:t>
      </w:r>
      <w:r w:rsidRPr="00884850">
        <w:rPr>
          <w:color w:val="000000" w:themeColor="text1"/>
        </w:rPr>
        <w:t xml:space="preserve">o tem obvestil tudi </w:t>
      </w:r>
      <w:r w:rsidR="003D2308" w:rsidRPr="00884850">
        <w:rPr>
          <w:color w:val="000000" w:themeColor="text1"/>
        </w:rPr>
        <w:t>po elektronski pošti</w:t>
      </w:r>
      <w:r w:rsidRPr="00884850">
        <w:rPr>
          <w:color w:val="000000" w:themeColor="text1"/>
        </w:rPr>
        <w:t xml:space="preserve">, ki </w:t>
      </w:r>
      <w:r w:rsidR="003D2308" w:rsidRPr="00884850">
        <w:rPr>
          <w:color w:val="000000" w:themeColor="text1"/>
        </w:rPr>
        <w:t>jo</w:t>
      </w:r>
      <w:r w:rsidRPr="00884850">
        <w:rPr>
          <w:color w:val="000000" w:themeColor="text1"/>
        </w:rPr>
        <w:t xml:space="preserve"> je poslal 21.</w:t>
      </w:r>
      <w:r w:rsidR="003D2308" w:rsidRPr="00884850">
        <w:rPr>
          <w:color w:val="000000" w:themeColor="text1"/>
        </w:rPr>
        <w:t xml:space="preserve"> </w:t>
      </w:r>
      <w:r w:rsidRPr="00884850">
        <w:rPr>
          <w:color w:val="000000" w:themeColor="text1"/>
        </w:rPr>
        <w:t>7.</w:t>
      </w:r>
      <w:r w:rsidR="003D2308" w:rsidRPr="00884850">
        <w:rPr>
          <w:color w:val="000000" w:themeColor="text1"/>
        </w:rPr>
        <w:t xml:space="preserve"> </w:t>
      </w:r>
      <w:r w:rsidRPr="00884850">
        <w:rPr>
          <w:color w:val="000000" w:themeColor="text1"/>
        </w:rPr>
        <w:t xml:space="preserve">2020 (kar je skladno z 86.členom </w:t>
      </w:r>
      <w:r w:rsidR="003D2308" w:rsidRPr="00884850">
        <w:rPr>
          <w:color w:val="000000" w:themeColor="text1"/>
        </w:rPr>
        <w:t>Poslovnika Občinskega sveta Občine Izola</w:t>
      </w:r>
      <w:r w:rsidRPr="00884850">
        <w:rPr>
          <w:color w:val="000000" w:themeColor="text1"/>
        </w:rPr>
        <w:t>) in dodal</w:t>
      </w:r>
      <w:r w:rsidR="003D2308" w:rsidRPr="00884850">
        <w:rPr>
          <w:color w:val="000000" w:themeColor="text1"/>
        </w:rPr>
        <w:t xml:space="preserve"> je še</w:t>
      </w:r>
      <w:r w:rsidRPr="00884850">
        <w:rPr>
          <w:color w:val="000000" w:themeColor="text1"/>
        </w:rPr>
        <w:t>, da se</w:t>
      </w:r>
      <w:r w:rsidR="003D2308" w:rsidRPr="00884850">
        <w:rPr>
          <w:color w:val="000000" w:themeColor="text1"/>
        </w:rPr>
        <w:t xml:space="preserve"> v </w:t>
      </w:r>
      <w:r w:rsidR="00A1241D">
        <w:rPr>
          <w:color w:val="000000" w:themeColor="text1"/>
        </w:rPr>
        <w:t xml:space="preserve">stranki </w:t>
      </w:r>
      <w:r w:rsidRPr="00884850">
        <w:rPr>
          <w:color w:val="000000" w:themeColor="text1"/>
        </w:rPr>
        <w:t>še niso odloči</w:t>
      </w:r>
      <w:r w:rsidR="003D2308" w:rsidRPr="00884850">
        <w:rPr>
          <w:color w:val="000000" w:themeColor="text1"/>
        </w:rPr>
        <w:t xml:space="preserve">li koga bodo </w:t>
      </w:r>
      <w:r w:rsidRPr="00884850">
        <w:rPr>
          <w:color w:val="000000" w:themeColor="text1"/>
        </w:rPr>
        <w:t>predlagali kot nadomestnega člana.</w:t>
      </w:r>
      <w:r w:rsidR="00647495" w:rsidRPr="00884850">
        <w:rPr>
          <w:color w:val="000000" w:themeColor="text1"/>
        </w:rPr>
        <w:t xml:space="preserve"> </w:t>
      </w:r>
    </w:p>
    <w:p w:rsidR="00CE4DBC" w:rsidRPr="0059442E" w:rsidRDefault="00CE4DBC" w:rsidP="00C514EC">
      <w:pPr>
        <w:jc w:val="both"/>
      </w:pPr>
    </w:p>
    <w:p w:rsidR="00AC6060" w:rsidRPr="0059442E" w:rsidRDefault="00E22C3D" w:rsidP="00C514EC">
      <w:pPr>
        <w:jc w:val="both"/>
      </w:pPr>
      <w:r w:rsidRPr="0059442E">
        <w:t>Predsednik je odprl razpravo o predlaganem dnevnem redu.</w:t>
      </w:r>
      <w:r w:rsidR="00AC6060" w:rsidRPr="0059442E">
        <w:t xml:space="preserve"> </w:t>
      </w:r>
    </w:p>
    <w:p w:rsidR="00AC6060" w:rsidRPr="0059442E" w:rsidRDefault="00AC6060" w:rsidP="00C514EC">
      <w:pPr>
        <w:jc w:val="both"/>
      </w:pPr>
    </w:p>
    <w:p w:rsidR="00AC6060" w:rsidRPr="0059442E" w:rsidRDefault="00AC6060" w:rsidP="00C514EC">
      <w:pPr>
        <w:jc w:val="both"/>
      </w:pPr>
      <w:r w:rsidRPr="0059442E">
        <w:t xml:space="preserve">Predsednik je dal na glasovanje sledeči </w:t>
      </w:r>
    </w:p>
    <w:p w:rsidR="005158D5" w:rsidRPr="0059442E" w:rsidRDefault="005158D5" w:rsidP="00C514EC">
      <w:pPr>
        <w:jc w:val="both"/>
      </w:pPr>
    </w:p>
    <w:p w:rsidR="00031DAF" w:rsidRPr="0059442E" w:rsidRDefault="00031DAF" w:rsidP="0093635F">
      <w:pPr>
        <w:jc w:val="center"/>
        <w:rPr>
          <w:b/>
          <w:spacing w:val="80"/>
          <w:u w:val="single"/>
        </w:rPr>
      </w:pPr>
      <w:r w:rsidRPr="0059442E">
        <w:rPr>
          <w:b/>
          <w:spacing w:val="80"/>
          <w:u w:val="single"/>
        </w:rPr>
        <w:t>DNEVNI RED:</w:t>
      </w:r>
    </w:p>
    <w:p w:rsidR="00031DAF" w:rsidRPr="0059442E" w:rsidRDefault="00031DAF" w:rsidP="00C514EC">
      <w:pPr>
        <w:autoSpaceDE w:val="0"/>
        <w:autoSpaceDN w:val="0"/>
        <w:adjustRightInd w:val="0"/>
        <w:jc w:val="both"/>
      </w:pPr>
    </w:p>
    <w:p w:rsidR="0070398F" w:rsidRPr="0059442E" w:rsidRDefault="009C5E26" w:rsidP="00C514EC">
      <w:pPr>
        <w:numPr>
          <w:ilvl w:val="0"/>
          <w:numId w:val="3"/>
        </w:numPr>
        <w:autoSpaceDE w:val="0"/>
        <w:autoSpaceDN w:val="0"/>
        <w:adjustRightInd w:val="0"/>
        <w:ind w:left="357" w:hanging="357"/>
        <w:contextualSpacing/>
        <w:jc w:val="both"/>
        <w:rPr>
          <w:b/>
          <w:bCs/>
          <w:color w:val="000000" w:themeColor="text1"/>
        </w:rPr>
      </w:pPr>
      <w:r w:rsidRPr="0059442E">
        <w:rPr>
          <w:b/>
          <w:bCs/>
          <w:color w:val="000000" w:themeColor="text1"/>
        </w:rPr>
        <w:t>Potrditev zapisnika 1</w:t>
      </w:r>
      <w:r w:rsidR="00BD30C5">
        <w:rPr>
          <w:b/>
          <w:bCs/>
          <w:color w:val="000000" w:themeColor="text1"/>
        </w:rPr>
        <w:t>2</w:t>
      </w:r>
      <w:r w:rsidRPr="0059442E">
        <w:rPr>
          <w:b/>
          <w:bCs/>
          <w:color w:val="000000" w:themeColor="text1"/>
        </w:rPr>
        <w:t xml:space="preserve">. redne seje z dne </w:t>
      </w:r>
      <w:r w:rsidR="00BD30C5">
        <w:rPr>
          <w:b/>
          <w:bCs/>
          <w:color w:val="000000" w:themeColor="text1"/>
        </w:rPr>
        <w:t>23</w:t>
      </w:r>
      <w:r w:rsidR="00AC6060" w:rsidRPr="0059442E">
        <w:rPr>
          <w:b/>
          <w:bCs/>
          <w:color w:val="000000" w:themeColor="text1"/>
        </w:rPr>
        <w:t xml:space="preserve">. </w:t>
      </w:r>
      <w:r w:rsidRPr="0059442E">
        <w:rPr>
          <w:b/>
          <w:bCs/>
          <w:color w:val="000000" w:themeColor="text1"/>
        </w:rPr>
        <w:t>6</w:t>
      </w:r>
      <w:r w:rsidR="0070398F" w:rsidRPr="0059442E">
        <w:rPr>
          <w:b/>
          <w:bCs/>
          <w:color w:val="000000" w:themeColor="text1"/>
        </w:rPr>
        <w:t>. 20</w:t>
      </w:r>
      <w:r w:rsidR="008B1548" w:rsidRPr="0059442E">
        <w:rPr>
          <w:b/>
          <w:bCs/>
          <w:color w:val="000000" w:themeColor="text1"/>
        </w:rPr>
        <w:t>20</w:t>
      </w:r>
      <w:r w:rsidR="0070398F" w:rsidRPr="0059442E">
        <w:rPr>
          <w:b/>
          <w:bCs/>
          <w:color w:val="000000" w:themeColor="text1"/>
        </w:rPr>
        <w:t>;</w:t>
      </w:r>
    </w:p>
    <w:p w:rsidR="0070398F" w:rsidRPr="0059442E" w:rsidRDefault="0070398F" w:rsidP="00C514EC">
      <w:pPr>
        <w:numPr>
          <w:ilvl w:val="0"/>
          <w:numId w:val="3"/>
        </w:numPr>
        <w:autoSpaceDE w:val="0"/>
        <w:autoSpaceDN w:val="0"/>
        <w:adjustRightInd w:val="0"/>
        <w:ind w:left="357" w:hanging="357"/>
        <w:contextualSpacing/>
        <w:jc w:val="both"/>
        <w:rPr>
          <w:b/>
          <w:bCs/>
          <w:color w:val="000000" w:themeColor="text1"/>
        </w:rPr>
      </w:pPr>
      <w:r w:rsidRPr="0059442E">
        <w:rPr>
          <w:b/>
          <w:bCs/>
          <w:color w:val="000000" w:themeColor="text1"/>
        </w:rPr>
        <w:t>Pregled</w:t>
      </w:r>
      <w:r w:rsidR="00BD30C5">
        <w:rPr>
          <w:b/>
          <w:bCs/>
          <w:color w:val="000000" w:themeColor="text1"/>
        </w:rPr>
        <w:t xml:space="preserve"> dosedanjega dela posameznih delovnih skupin</w:t>
      </w:r>
      <w:r w:rsidRPr="0059442E">
        <w:rPr>
          <w:b/>
          <w:bCs/>
          <w:color w:val="000000" w:themeColor="text1"/>
        </w:rPr>
        <w:t>;</w:t>
      </w:r>
    </w:p>
    <w:p w:rsidR="0070398F" w:rsidRDefault="0070398F" w:rsidP="00C514EC">
      <w:pPr>
        <w:numPr>
          <w:ilvl w:val="0"/>
          <w:numId w:val="3"/>
        </w:numPr>
        <w:autoSpaceDE w:val="0"/>
        <w:autoSpaceDN w:val="0"/>
        <w:adjustRightInd w:val="0"/>
        <w:ind w:left="357" w:hanging="357"/>
        <w:contextualSpacing/>
        <w:jc w:val="both"/>
        <w:rPr>
          <w:b/>
          <w:bCs/>
          <w:color w:val="000000" w:themeColor="text1"/>
        </w:rPr>
      </w:pPr>
      <w:r w:rsidRPr="0059442E">
        <w:rPr>
          <w:b/>
          <w:bCs/>
          <w:color w:val="000000" w:themeColor="text1"/>
        </w:rPr>
        <w:t>Razno</w:t>
      </w:r>
      <w:r w:rsidR="00884850">
        <w:rPr>
          <w:b/>
          <w:bCs/>
          <w:color w:val="000000" w:themeColor="text1"/>
        </w:rPr>
        <w:t>.</w:t>
      </w:r>
    </w:p>
    <w:p w:rsidR="00690A46" w:rsidRPr="0059442E" w:rsidRDefault="00690A46" w:rsidP="00C514EC">
      <w:pPr>
        <w:autoSpaceDE w:val="0"/>
        <w:autoSpaceDN w:val="0"/>
        <w:adjustRightInd w:val="0"/>
        <w:jc w:val="both"/>
        <w:rPr>
          <w:bCs/>
          <w:color w:val="000000"/>
        </w:rPr>
      </w:pPr>
    </w:p>
    <w:p w:rsidR="00E22C3D" w:rsidRPr="0059442E" w:rsidRDefault="00E22C3D" w:rsidP="00C514EC">
      <w:pPr>
        <w:autoSpaceDE w:val="0"/>
        <w:autoSpaceDN w:val="0"/>
        <w:adjustRightInd w:val="0"/>
        <w:jc w:val="both"/>
      </w:pPr>
      <w:r w:rsidRPr="0059442E">
        <w:t xml:space="preserve">Dnevni red je bil soglasno sprejet. Od </w:t>
      </w:r>
      <w:r w:rsidR="00A1241D">
        <w:t>9</w:t>
      </w:r>
      <w:r w:rsidR="00A1241D" w:rsidRPr="0059442E">
        <w:t xml:space="preserve"> </w:t>
      </w:r>
      <w:r w:rsidRPr="0059442E">
        <w:t xml:space="preserve">prisotnih članov Nadzornega odbora se jih je </w:t>
      </w:r>
      <w:r w:rsidR="00EE4409">
        <w:t>8</w:t>
      </w:r>
      <w:r w:rsidRPr="0059442E">
        <w:t xml:space="preserve"> opredelilo, </w:t>
      </w:r>
      <w:r w:rsidR="00EE4409">
        <w:t>8</w:t>
      </w:r>
      <w:r w:rsidRPr="0059442E">
        <w:t xml:space="preserve"> jih je glasovalo za, nihče proti.</w:t>
      </w:r>
    </w:p>
    <w:p w:rsidR="009E7823" w:rsidRDefault="009E7823" w:rsidP="00C514EC">
      <w:pPr>
        <w:autoSpaceDE w:val="0"/>
        <w:autoSpaceDN w:val="0"/>
        <w:adjustRightInd w:val="0"/>
        <w:jc w:val="both"/>
      </w:pPr>
    </w:p>
    <w:p w:rsidR="00884850" w:rsidRDefault="00884850" w:rsidP="00C514EC">
      <w:pPr>
        <w:autoSpaceDE w:val="0"/>
        <w:autoSpaceDN w:val="0"/>
        <w:adjustRightInd w:val="0"/>
        <w:jc w:val="both"/>
      </w:pPr>
    </w:p>
    <w:p w:rsidR="00884850" w:rsidRDefault="00884850" w:rsidP="00C514EC">
      <w:pPr>
        <w:autoSpaceDE w:val="0"/>
        <w:autoSpaceDN w:val="0"/>
        <w:adjustRightInd w:val="0"/>
        <w:jc w:val="both"/>
      </w:pPr>
    </w:p>
    <w:p w:rsidR="00884850" w:rsidRDefault="00884850" w:rsidP="00C514EC">
      <w:pPr>
        <w:autoSpaceDE w:val="0"/>
        <w:autoSpaceDN w:val="0"/>
        <w:adjustRightInd w:val="0"/>
        <w:jc w:val="both"/>
      </w:pPr>
    </w:p>
    <w:p w:rsidR="00884850" w:rsidRDefault="00884850" w:rsidP="00C514EC">
      <w:pPr>
        <w:autoSpaceDE w:val="0"/>
        <w:autoSpaceDN w:val="0"/>
        <w:adjustRightInd w:val="0"/>
        <w:jc w:val="both"/>
      </w:pPr>
    </w:p>
    <w:p w:rsidR="00884850" w:rsidRPr="0059442E" w:rsidRDefault="00884850" w:rsidP="00C514EC">
      <w:pPr>
        <w:autoSpaceDE w:val="0"/>
        <w:autoSpaceDN w:val="0"/>
        <w:adjustRightInd w:val="0"/>
        <w:jc w:val="both"/>
      </w:pPr>
      <w:bookmarkStart w:id="0" w:name="_GoBack"/>
      <w:bookmarkEnd w:id="0"/>
    </w:p>
    <w:p w:rsidR="00EB2EB0" w:rsidRPr="0059442E" w:rsidRDefault="00EB2EB0" w:rsidP="0093635F">
      <w:pPr>
        <w:autoSpaceDE w:val="0"/>
        <w:autoSpaceDN w:val="0"/>
        <w:adjustRightInd w:val="0"/>
        <w:jc w:val="center"/>
        <w:rPr>
          <w:b/>
        </w:rPr>
      </w:pPr>
      <w:r w:rsidRPr="0059442E">
        <w:rPr>
          <w:b/>
        </w:rPr>
        <w:t>Ad 1</w:t>
      </w:r>
    </w:p>
    <w:p w:rsidR="00DD10DC" w:rsidRPr="0059442E" w:rsidRDefault="00370B7C" w:rsidP="0093635F">
      <w:pPr>
        <w:jc w:val="center"/>
      </w:pPr>
      <w:r w:rsidRPr="0059442E">
        <w:rPr>
          <w:b/>
          <w:bCs/>
          <w:color w:val="000000" w:themeColor="text1"/>
        </w:rPr>
        <w:t xml:space="preserve">Potrditev </w:t>
      </w:r>
      <w:r w:rsidR="00C509C2">
        <w:rPr>
          <w:b/>
          <w:bCs/>
          <w:color w:val="000000" w:themeColor="text1"/>
        </w:rPr>
        <w:t>zapisnika 12. redne seje z dne 23</w:t>
      </w:r>
      <w:r w:rsidRPr="0059442E">
        <w:rPr>
          <w:b/>
          <w:bCs/>
          <w:color w:val="000000" w:themeColor="text1"/>
        </w:rPr>
        <w:t>. 6</w:t>
      </w:r>
      <w:r w:rsidR="0070398F" w:rsidRPr="0059442E">
        <w:rPr>
          <w:b/>
          <w:bCs/>
          <w:color w:val="000000" w:themeColor="text1"/>
        </w:rPr>
        <w:t>. 20</w:t>
      </w:r>
      <w:r w:rsidR="0059346E" w:rsidRPr="0059442E">
        <w:rPr>
          <w:b/>
          <w:bCs/>
          <w:color w:val="000000" w:themeColor="text1"/>
        </w:rPr>
        <w:t>20</w:t>
      </w:r>
    </w:p>
    <w:p w:rsidR="00DD10DC" w:rsidRPr="0059442E" w:rsidRDefault="00DD10DC" w:rsidP="00C514EC">
      <w:pPr>
        <w:jc w:val="both"/>
      </w:pPr>
    </w:p>
    <w:p w:rsidR="00DD10DC" w:rsidRPr="0059442E" w:rsidRDefault="00DD10DC" w:rsidP="00C514EC">
      <w:pPr>
        <w:jc w:val="both"/>
      </w:pPr>
      <w:r w:rsidRPr="0059442E">
        <w:t>Predsednik</w:t>
      </w:r>
      <w:r w:rsidR="00144277" w:rsidRPr="0059442E">
        <w:t xml:space="preserve"> je odprl</w:t>
      </w:r>
      <w:r w:rsidRPr="0059442E">
        <w:t xml:space="preserve"> razpravo.</w:t>
      </w:r>
    </w:p>
    <w:p w:rsidR="00DD10DC" w:rsidRPr="0059442E" w:rsidRDefault="00DD10DC" w:rsidP="00C514EC">
      <w:pPr>
        <w:jc w:val="both"/>
      </w:pPr>
    </w:p>
    <w:p w:rsidR="00DD10DC" w:rsidRPr="0059442E" w:rsidRDefault="00EF05AE" w:rsidP="00C514EC">
      <w:pPr>
        <w:jc w:val="both"/>
      </w:pPr>
      <w:r w:rsidRPr="0059442E">
        <w:t xml:space="preserve">Glede na to, da </w:t>
      </w:r>
      <w:r w:rsidR="00DD10DC" w:rsidRPr="0059442E">
        <w:t>ni bilo</w:t>
      </w:r>
      <w:r w:rsidR="00320E13" w:rsidRPr="0059442E">
        <w:t xml:space="preserve"> </w:t>
      </w:r>
      <w:r w:rsidRPr="0059442E">
        <w:t xml:space="preserve">prijavljenih </w:t>
      </w:r>
      <w:r w:rsidR="00DD10DC" w:rsidRPr="0059442E">
        <w:t>razpravl</w:t>
      </w:r>
      <w:r w:rsidR="007D2EFC" w:rsidRPr="0059442E">
        <w:t>javcev, je predsednik zaključil</w:t>
      </w:r>
      <w:r w:rsidR="00DD10DC" w:rsidRPr="0059442E">
        <w:t xml:space="preserve"> razprav</w:t>
      </w:r>
      <w:r w:rsidRPr="0059442E">
        <w:t>o in dal na glasovanje</w:t>
      </w:r>
      <w:r w:rsidR="00DD10DC" w:rsidRPr="0059442E">
        <w:t xml:space="preserve"> zapisnik.</w:t>
      </w:r>
    </w:p>
    <w:p w:rsidR="00DD10DC" w:rsidRPr="0059442E" w:rsidRDefault="00DD10DC" w:rsidP="00C514EC">
      <w:pPr>
        <w:jc w:val="both"/>
      </w:pPr>
    </w:p>
    <w:p w:rsidR="00BC10C4" w:rsidRDefault="00EF05AE" w:rsidP="00C514EC">
      <w:pPr>
        <w:jc w:val="both"/>
      </w:pPr>
      <w:r w:rsidRPr="0059442E">
        <w:t xml:space="preserve">Zapisnik je bil soglasno potrjen. </w:t>
      </w:r>
      <w:r w:rsidR="00AC6060" w:rsidRPr="0059442E">
        <w:t xml:space="preserve">Od </w:t>
      </w:r>
      <w:r w:rsidR="00A1241D">
        <w:t>9</w:t>
      </w:r>
      <w:r w:rsidR="00A1241D" w:rsidRPr="0059442E">
        <w:t xml:space="preserve"> </w:t>
      </w:r>
      <w:r w:rsidR="00AC6060" w:rsidRPr="0059442E">
        <w:t xml:space="preserve">prisotnih članov Nadzornega odbora se jih je </w:t>
      </w:r>
      <w:r w:rsidR="00EE4409">
        <w:t>8</w:t>
      </w:r>
      <w:r w:rsidR="00AC6060" w:rsidRPr="0059442E">
        <w:t xml:space="preserve"> opredelilo, </w:t>
      </w:r>
      <w:r w:rsidR="00EE4409">
        <w:t>8</w:t>
      </w:r>
      <w:r w:rsidR="00AC6060" w:rsidRPr="0059442E">
        <w:t xml:space="preserve"> jih je glasovalo za, nihče proti</w:t>
      </w:r>
      <w:r w:rsidRPr="0059442E">
        <w:t>.</w:t>
      </w:r>
    </w:p>
    <w:p w:rsidR="00C509C2" w:rsidRPr="0059442E" w:rsidRDefault="00C509C2" w:rsidP="00C514EC">
      <w:pPr>
        <w:jc w:val="both"/>
      </w:pPr>
    </w:p>
    <w:p w:rsidR="002E1A8E" w:rsidRPr="0059442E" w:rsidRDefault="002E1A8E" w:rsidP="00C514EC">
      <w:pPr>
        <w:tabs>
          <w:tab w:val="left" w:pos="1390"/>
        </w:tabs>
        <w:autoSpaceDE w:val="0"/>
        <w:autoSpaceDN w:val="0"/>
        <w:adjustRightInd w:val="0"/>
        <w:jc w:val="both"/>
      </w:pPr>
    </w:p>
    <w:p w:rsidR="0016744F" w:rsidRDefault="0016744F" w:rsidP="00246F0C">
      <w:pPr>
        <w:autoSpaceDE w:val="0"/>
        <w:autoSpaceDN w:val="0"/>
        <w:adjustRightInd w:val="0"/>
        <w:jc w:val="center"/>
        <w:rPr>
          <w:b/>
          <w:bCs/>
          <w:color w:val="000000"/>
        </w:rPr>
      </w:pPr>
      <w:r>
        <w:rPr>
          <w:b/>
          <w:bCs/>
          <w:color w:val="000000"/>
        </w:rPr>
        <w:t>Ad 2</w:t>
      </w:r>
    </w:p>
    <w:p w:rsidR="0016744F" w:rsidRDefault="0016744F" w:rsidP="00246F0C">
      <w:pPr>
        <w:autoSpaceDE w:val="0"/>
        <w:autoSpaceDN w:val="0"/>
        <w:adjustRightInd w:val="0"/>
        <w:jc w:val="center"/>
        <w:rPr>
          <w:b/>
          <w:bCs/>
          <w:color w:val="000000"/>
        </w:rPr>
      </w:pPr>
      <w:r>
        <w:rPr>
          <w:b/>
          <w:bCs/>
          <w:color w:val="000000"/>
        </w:rPr>
        <w:t>Pregled dosedanjega dela posameznih delovnih skupin</w:t>
      </w:r>
    </w:p>
    <w:p w:rsidR="0016744F" w:rsidRDefault="0016744F" w:rsidP="00246F0C">
      <w:pPr>
        <w:autoSpaceDE w:val="0"/>
        <w:autoSpaceDN w:val="0"/>
        <w:adjustRightInd w:val="0"/>
        <w:jc w:val="center"/>
        <w:rPr>
          <w:bCs/>
          <w:color w:val="000000"/>
        </w:rPr>
      </w:pPr>
    </w:p>
    <w:p w:rsidR="008048A9" w:rsidRPr="007437DA" w:rsidRDefault="008048A9" w:rsidP="008048A9">
      <w:pPr>
        <w:jc w:val="both"/>
      </w:pPr>
      <w:r w:rsidRPr="007437DA">
        <w:t>Člani Nadzornega odbora so pregledali dosedanje nadzore delovnih skupin.</w:t>
      </w:r>
    </w:p>
    <w:p w:rsidR="008048A9" w:rsidRDefault="008048A9" w:rsidP="008048A9">
      <w:pPr>
        <w:jc w:val="both"/>
      </w:pPr>
    </w:p>
    <w:p w:rsidR="008048A9" w:rsidRPr="00237394" w:rsidRDefault="008048A9" w:rsidP="00237394">
      <w:pPr>
        <w:pStyle w:val="Odstavekseznama"/>
        <w:numPr>
          <w:ilvl w:val="0"/>
          <w:numId w:val="33"/>
        </w:numPr>
        <w:jc w:val="both"/>
        <w:rPr>
          <w:rFonts w:eastAsiaTheme="minorHAnsi"/>
          <w:u w:val="single"/>
          <w:lang w:eastAsia="en-US"/>
        </w:rPr>
      </w:pPr>
      <w:r w:rsidRPr="00237394">
        <w:rPr>
          <w:u w:val="single"/>
        </w:rPr>
        <w:t>Nadzor nad »Poslovanjem centra za predelavo gradbenih odpadkov«, s kat</w:t>
      </w:r>
      <w:r w:rsidR="009D07EE" w:rsidRPr="00237394">
        <w:rPr>
          <w:u w:val="single"/>
        </w:rPr>
        <w:t>erim upravlja JP Komunala Izola</w:t>
      </w:r>
    </w:p>
    <w:p w:rsidR="008048A9" w:rsidRPr="009D07EE" w:rsidRDefault="008048A9" w:rsidP="008048A9">
      <w:pPr>
        <w:jc w:val="both"/>
      </w:pPr>
    </w:p>
    <w:p w:rsidR="008048A9" w:rsidRDefault="008048A9" w:rsidP="008048A9">
      <w:pPr>
        <w:jc w:val="both"/>
      </w:pPr>
      <w:r>
        <w:t>Mitja Kobal</w:t>
      </w:r>
      <w:r w:rsidRPr="007437DA">
        <w:t xml:space="preserve"> je podal obra</w:t>
      </w:r>
      <w:r>
        <w:t>zložitev.</w:t>
      </w:r>
      <w:r w:rsidRPr="007437DA">
        <w:t xml:space="preserve"> </w:t>
      </w:r>
    </w:p>
    <w:p w:rsidR="008048A9" w:rsidRDefault="008048A9" w:rsidP="008048A9">
      <w:pPr>
        <w:jc w:val="both"/>
      </w:pPr>
    </w:p>
    <w:p w:rsidR="00C13367" w:rsidRDefault="008048A9" w:rsidP="008048A9">
      <w:pPr>
        <w:jc w:val="both"/>
      </w:pPr>
      <w:r>
        <w:t xml:space="preserve">Glede na to, da je </w:t>
      </w:r>
      <w:r w:rsidR="00DE39FA">
        <w:t xml:space="preserve">7.7.2020 </w:t>
      </w:r>
      <w:r>
        <w:t>NO dobil dopis JP Komunala Izola</w:t>
      </w:r>
      <w:r w:rsidR="00DE39FA">
        <w:t xml:space="preserve"> s prilogo dopisa MJU glede pristojnosti nadzora javnega podjetja je p</w:t>
      </w:r>
      <w:r w:rsidR="008678FC">
        <w:t>redsednik je predlagal sprejem</w:t>
      </w:r>
      <w:r w:rsidR="009D07EE">
        <w:t xml:space="preserve"> sledečega</w:t>
      </w:r>
      <w:r w:rsidR="008678FC">
        <w:t xml:space="preserve"> sklepa</w:t>
      </w:r>
    </w:p>
    <w:p w:rsidR="008678FC" w:rsidRDefault="008678FC" w:rsidP="008048A9">
      <w:pPr>
        <w:jc w:val="both"/>
      </w:pPr>
    </w:p>
    <w:p w:rsidR="008048A9" w:rsidRPr="00057BA8" w:rsidRDefault="008048A9" w:rsidP="008048A9">
      <w:pPr>
        <w:jc w:val="center"/>
        <w:rPr>
          <w:b/>
          <w:spacing w:val="80"/>
          <w:u w:val="single"/>
        </w:rPr>
      </w:pPr>
      <w:r w:rsidRPr="00057BA8">
        <w:rPr>
          <w:b/>
          <w:spacing w:val="80"/>
          <w:u w:val="single"/>
        </w:rPr>
        <w:t>SKLEP</w:t>
      </w:r>
    </w:p>
    <w:p w:rsidR="008048A9" w:rsidRPr="009D07EE" w:rsidRDefault="008048A9" w:rsidP="00C13367"/>
    <w:p w:rsidR="008048A9" w:rsidRPr="00120540" w:rsidRDefault="008048A9" w:rsidP="00120540">
      <w:pPr>
        <w:jc w:val="both"/>
        <w:rPr>
          <w:b/>
        </w:rPr>
      </w:pPr>
      <w:r w:rsidRPr="00120540">
        <w:rPr>
          <w:b/>
        </w:rPr>
        <w:t>Sklep o Nadzor</w:t>
      </w:r>
      <w:r w:rsidR="00A1241D">
        <w:rPr>
          <w:b/>
        </w:rPr>
        <w:t>u</w:t>
      </w:r>
      <w:r w:rsidRPr="00120540">
        <w:rPr>
          <w:b/>
        </w:rPr>
        <w:t xml:space="preserve"> nad »Poslovanjem centra za predelavo gradbenih odpadkov«, s katerim upravlja JP Komunala Izola</w:t>
      </w:r>
      <w:r w:rsidR="00006B73" w:rsidRPr="00120540">
        <w:rPr>
          <w:b/>
        </w:rPr>
        <w:t>, št. 013-6/2020</w:t>
      </w:r>
      <w:r w:rsidRPr="00120540">
        <w:rPr>
          <w:b/>
        </w:rPr>
        <w:t xml:space="preserve"> z dne 23.</w:t>
      </w:r>
      <w:r w:rsidR="009D07EE">
        <w:rPr>
          <w:b/>
        </w:rPr>
        <w:t xml:space="preserve"> </w:t>
      </w:r>
      <w:r w:rsidR="00006B73" w:rsidRPr="00120540">
        <w:rPr>
          <w:b/>
        </w:rPr>
        <w:t>6</w:t>
      </w:r>
      <w:r w:rsidRPr="00120540">
        <w:rPr>
          <w:b/>
        </w:rPr>
        <w:t>.</w:t>
      </w:r>
      <w:r w:rsidR="009D07EE">
        <w:rPr>
          <w:b/>
        </w:rPr>
        <w:t xml:space="preserve"> </w:t>
      </w:r>
      <w:r w:rsidRPr="00120540">
        <w:rPr>
          <w:b/>
        </w:rPr>
        <w:t xml:space="preserve">2020 se odpravi. </w:t>
      </w:r>
      <w:r w:rsidR="00120540" w:rsidRPr="00120540">
        <w:rPr>
          <w:b/>
        </w:rPr>
        <w:t xml:space="preserve"> </w:t>
      </w:r>
    </w:p>
    <w:p w:rsidR="00120540" w:rsidRPr="009D07EE" w:rsidRDefault="00120540" w:rsidP="009D07EE">
      <w:pPr>
        <w:jc w:val="both"/>
      </w:pPr>
    </w:p>
    <w:p w:rsidR="008048A9" w:rsidRPr="007437DA" w:rsidRDefault="008048A9" w:rsidP="008048A9">
      <w:pPr>
        <w:jc w:val="both"/>
      </w:pPr>
      <w:r>
        <w:t>Sklep</w:t>
      </w:r>
      <w:r w:rsidRPr="007437DA">
        <w:t xml:space="preserve"> je bil soglasno </w:t>
      </w:r>
      <w:r>
        <w:t>sprejet</w:t>
      </w:r>
      <w:r w:rsidRPr="007437DA">
        <w:t xml:space="preserve">. Od </w:t>
      </w:r>
      <w:r w:rsidR="00A1241D">
        <w:t>9</w:t>
      </w:r>
      <w:r w:rsidR="00A1241D" w:rsidRPr="007437DA">
        <w:t xml:space="preserve"> </w:t>
      </w:r>
      <w:r w:rsidRPr="007437DA">
        <w:t xml:space="preserve">prisotnih članov Nadzornega odbora se jih je </w:t>
      </w:r>
      <w:r w:rsidR="00A1241D">
        <w:t>9</w:t>
      </w:r>
      <w:r w:rsidR="00A1241D" w:rsidRPr="007437DA">
        <w:t xml:space="preserve"> </w:t>
      </w:r>
      <w:r w:rsidRPr="007437DA">
        <w:t xml:space="preserve">opredelilo, </w:t>
      </w:r>
      <w:r w:rsidR="00A1241D">
        <w:t>9</w:t>
      </w:r>
      <w:r w:rsidR="00A1241D" w:rsidRPr="007437DA">
        <w:t xml:space="preserve"> </w:t>
      </w:r>
      <w:r w:rsidRPr="007437DA">
        <w:t>jih je glasovalo za, nihče proti.</w:t>
      </w:r>
    </w:p>
    <w:p w:rsidR="008048A9" w:rsidRDefault="008048A9" w:rsidP="008048A9">
      <w:pPr>
        <w:jc w:val="both"/>
      </w:pPr>
    </w:p>
    <w:p w:rsidR="008048A9" w:rsidRDefault="00A1241D" w:rsidP="008048A9">
      <w:pPr>
        <w:jc w:val="both"/>
      </w:pPr>
      <w:r>
        <w:t>Mitja Kobal je predlagal, da NO sprejme dopolnjeni sklep</w:t>
      </w:r>
      <w:r w:rsidR="007B5EB2">
        <w:t>,</w:t>
      </w:r>
      <w:r>
        <w:t xml:space="preserve"> s katerim isto delovno skupino zadolži za izvedbo nadzora. Po razpravi so člani uskladili novi predlog sklepa o nadzoru.</w:t>
      </w:r>
    </w:p>
    <w:p w:rsidR="00A1241D" w:rsidRDefault="00A1241D" w:rsidP="008048A9">
      <w:pPr>
        <w:jc w:val="both"/>
      </w:pPr>
    </w:p>
    <w:p w:rsidR="00875344" w:rsidRDefault="00875344" w:rsidP="008048A9">
      <w:pPr>
        <w:jc w:val="both"/>
      </w:pPr>
      <w:r>
        <w:t xml:space="preserve">Predsednik je </w:t>
      </w:r>
      <w:r w:rsidR="007B5EB2">
        <w:t xml:space="preserve">dal na glasovanje sledeči </w:t>
      </w:r>
    </w:p>
    <w:p w:rsidR="00875344" w:rsidRDefault="00875344" w:rsidP="008048A9">
      <w:pPr>
        <w:jc w:val="both"/>
      </w:pPr>
    </w:p>
    <w:p w:rsidR="00875344" w:rsidRPr="007B5EB2" w:rsidRDefault="00875344" w:rsidP="00237394">
      <w:pPr>
        <w:jc w:val="center"/>
        <w:rPr>
          <w:b/>
          <w:spacing w:val="80"/>
        </w:rPr>
      </w:pPr>
      <w:r w:rsidRPr="007B5EB2">
        <w:rPr>
          <w:b/>
          <w:spacing w:val="80"/>
        </w:rPr>
        <w:t>SKLEP</w:t>
      </w:r>
    </w:p>
    <w:p w:rsidR="00875344" w:rsidRPr="007B5EB2" w:rsidRDefault="00875344" w:rsidP="00237394">
      <w:pPr>
        <w:jc w:val="center"/>
        <w:rPr>
          <w:b/>
          <w:spacing w:val="80"/>
        </w:rPr>
      </w:pPr>
      <w:r w:rsidRPr="007B5EB2">
        <w:rPr>
          <w:b/>
          <w:spacing w:val="80"/>
        </w:rPr>
        <w:t>O UVEDBI NADZORA</w:t>
      </w:r>
    </w:p>
    <w:p w:rsidR="00875344" w:rsidRPr="003742F2" w:rsidRDefault="00875344" w:rsidP="00237394">
      <w:pPr>
        <w:jc w:val="center"/>
        <w:rPr>
          <w:b/>
        </w:rPr>
      </w:pPr>
    </w:p>
    <w:p w:rsidR="003742F2" w:rsidRPr="003742F2" w:rsidRDefault="003742F2" w:rsidP="00237394">
      <w:pPr>
        <w:jc w:val="center"/>
        <w:rPr>
          <w:b/>
        </w:rPr>
      </w:pPr>
      <w:r w:rsidRPr="003742F2">
        <w:rPr>
          <w:b/>
        </w:rPr>
        <w:t>1.</w:t>
      </w:r>
    </w:p>
    <w:p w:rsidR="003742F2" w:rsidRPr="003742F2" w:rsidRDefault="003742F2" w:rsidP="00237394">
      <w:pPr>
        <w:jc w:val="center"/>
        <w:rPr>
          <w:b/>
        </w:rPr>
      </w:pPr>
    </w:p>
    <w:p w:rsidR="00875344" w:rsidRPr="00237394" w:rsidRDefault="00875344" w:rsidP="00875344">
      <w:pPr>
        <w:jc w:val="both"/>
        <w:rPr>
          <w:b/>
        </w:rPr>
      </w:pPr>
      <w:r w:rsidRPr="00237394">
        <w:rPr>
          <w:b/>
        </w:rPr>
        <w:t xml:space="preserve">Uvede se </w:t>
      </w:r>
      <w:r w:rsidR="003E0B41" w:rsidRPr="00237394">
        <w:rPr>
          <w:b/>
        </w:rPr>
        <w:t>»N</w:t>
      </w:r>
      <w:r w:rsidRPr="00237394">
        <w:rPr>
          <w:b/>
        </w:rPr>
        <w:t xml:space="preserve">adzor nad </w:t>
      </w:r>
      <w:r w:rsidR="003E0B41" w:rsidRPr="00237394">
        <w:rPr>
          <w:b/>
        </w:rPr>
        <w:t>upravljanjem s</w:t>
      </w:r>
      <w:r w:rsidRPr="00237394">
        <w:rPr>
          <w:b/>
        </w:rPr>
        <w:t xml:space="preserve"> stanovanji, poslovnimi prostori in zemljišči v lasti Občine Izola</w:t>
      </w:r>
      <w:r w:rsidR="004241ED">
        <w:rPr>
          <w:b/>
        </w:rPr>
        <w:t xml:space="preserve"> </w:t>
      </w:r>
      <w:r w:rsidRPr="00237394">
        <w:rPr>
          <w:b/>
        </w:rPr>
        <w:t>«.</w:t>
      </w:r>
    </w:p>
    <w:p w:rsidR="00A1241D" w:rsidRPr="00237394" w:rsidRDefault="00A1241D" w:rsidP="008048A9">
      <w:pPr>
        <w:jc w:val="both"/>
        <w:rPr>
          <w:b/>
        </w:rPr>
      </w:pPr>
    </w:p>
    <w:p w:rsidR="00875344" w:rsidRDefault="003742F2" w:rsidP="008048A9">
      <w:pPr>
        <w:jc w:val="both"/>
        <w:rPr>
          <w:b/>
        </w:rPr>
      </w:pPr>
      <w:r w:rsidRPr="00237394">
        <w:rPr>
          <w:b/>
        </w:rPr>
        <w:t>Nadzor iz prve</w:t>
      </w:r>
      <w:r>
        <w:rPr>
          <w:b/>
        </w:rPr>
        <w:t xml:space="preserve"> točke sklepa opravi delovna skupina v naslednji sestavi:</w:t>
      </w:r>
    </w:p>
    <w:p w:rsidR="003742F2" w:rsidRDefault="003742F2" w:rsidP="00237394">
      <w:pPr>
        <w:pStyle w:val="Odstavekseznama"/>
        <w:numPr>
          <w:ilvl w:val="0"/>
          <w:numId w:val="31"/>
        </w:numPr>
        <w:jc w:val="both"/>
        <w:rPr>
          <w:b/>
        </w:rPr>
      </w:pPr>
      <w:r>
        <w:rPr>
          <w:b/>
        </w:rPr>
        <w:t>Mitja Kobal – vodja delovne skupine:</w:t>
      </w:r>
    </w:p>
    <w:p w:rsidR="003742F2" w:rsidRDefault="003742F2" w:rsidP="00237394">
      <w:pPr>
        <w:pStyle w:val="Odstavekseznama"/>
        <w:numPr>
          <w:ilvl w:val="0"/>
          <w:numId w:val="31"/>
        </w:numPr>
        <w:jc w:val="both"/>
        <w:rPr>
          <w:b/>
        </w:rPr>
      </w:pPr>
      <w:r>
        <w:rPr>
          <w:b/>
        </w:rPr>
        <w:t>Miro Vanič – član;</w:t>
      </w:r>
    </w:p>
    <w:p w:rsidR="003742F2" w:rsidRPr="007B5EB2" w:rsidRDefault="003742F2" w:rsidP="007B5EB2">
      <w:pPr>
        <w:pStyle w:val="Odstavekseznama"/>
        <w:numPr>
          <w:ilvl w:val="0"/>
          <w:numId w:val="31"/>
        </w:numPr>
        <w:jc w:val="both"/>
        <w:rPr>
          <w:b/>
        </w:rPr>
      </w:pPr>
      <w:r>
        <w:rPr>
          <w:b/>
        </w:rPr>
        <w:t>Zlata Ceglar – član.</w:t>
      </w:r>
    </w:p>
    <w:p w:rsidR="003742F2" w:rsidRDefault="003742F2" w:rsidP="00237394">
      <w:pPr>
        <w:jc w:val="center"/>
        <w:rPr>
          <w:b/>
        </w:rPr>
      </w:pPr>
      <w:r>
        <w:rPr>
          <w:b/>
        </w:rPr>
        <w:t>3.</w:t>
      </w:r>
    </w:p>
    <w:p w:rsidR="003742F2" w:rsidRDefault="003742F2" w:rsidP="00237394">
      <w:pPr>
        <w:jc w:val="center"/>
        <w:rPr>
          <w:b/>
        </w:rPr>
      </w:pPr>
    </w:p>
    <w:p w:rsidR="003742F2" w:rsidRDefault="003742F2" w:rsidP="003742F2">
      <w:pPr>
        <w:jc w:val="both"/>
        <w:rPr>
          <w:b/>
        </w:rPr>
      </w:pPr>
      <w:r>
        <w:rPr>
          <w:b/>
        </w:rPr>
        <w:t>Nadzor prične teči naslednji dan po vročitvi tega sklepa nadzorovanemu organu ter traja do 31.</w:t>
      </w:r>
      <w:r w:rsidR="007B5EB2">
        <w:rPr>
          <w:b/>
        </w:rPr>
        <w:t xml:space="preserve"> </w:t>
      </w:r>
      <w:r>
        <w:rPr>
          <w:b/>
        </w:rPr>
        <w:t>12.</w:t>
      </w:r>
      <w:r w:rsidR="007B5EB2">
        <w:rPr>
          <w:b/>
        </w:rPr>
        <w:t xml:space="preserve"> </w:t>
      </w:r>
      <w:r>
        <w:rPr>
          <w:b/>
        </w:rPr>
        <w:t xml:space="preserve">2020. </w:t>
      </w:r>
    </w:p>
    <w:p w:rsidR="003742F2" w:rsidRDefault="003742F2" w:rsidP="003742F2">
      <w:pPr>
        <w:jc w:val="both"/>
        <w:rPr>
          <w:b/>
        </w:rPr>
      </w:pPr>
    </w:p>
    <w:p w:rsidR="003742F2" w:rsidRDefault="003742F2" w:rsidP="00237394">
      <w:pPr>
        <w:jc w:val="center"/>
        <w:rPr>
          <w:b/>
        </w:rPr>
      </w:pPr>
      <w:r>
        <w:rPr>
          <w:b/>
        </w:rPr>
        <w:t>4.</w:t>
      </w:r>
    </w:p>
    <w:p w:rsidR="003742F2" w:rsidRDefault="003742F2" w:rsidP="00237394">
      <w:pPr>
        <w:jc w:val="center"/>
        <w:rPr>
          <w:b/>
        </w:rPr>
      </w:pPr>
    </w:p>
    <w:p w:rsidR="003742F2" w:rsidRDefault="003742F2" w:rsidP="003742F2">
      <w:pPr>
        <w:jc w:val="both"/>
      </w:pPr>
      <w:r>
        <w:rPr>
          <w:b/>
        </w:rPr>
        <w:t xml:space="preserve">Sklep stopi v veljavo takoj. </w:t>
      </w:r>
    </w:p>
    <w:p w:rsidR="003742F2" w:rsidRPr="003742F2" w:rsidRDefault="003742F2" w:rsidP="003742F2">
      <w:pPr>
        <w:jc w:val="both"/>
      </w:pPr>
    </w:p>
    <w:p w:rsidR="00875344" w:rsidRDefault="006A7B61" w:rsidP="008048A9">
      <w:pPr>
        <w:jc w:val="both"/>
      </w:pPr>
      <w:r>
        <w:t>Sklep je bil soglasno sprejet. Od 9 prisotnih članov Nadzornega odbora se jih je opredelilo 9, 9 jih je glasovalo za, nihče proti.</w:t>
      </w:r>
    </w:p>
    <w:p w:rsidR="006A7B61" w:rsidRDefault="006A7B61" w:rsidP="008048A9">
      <w:pPr>
        <w:jc w:val="both"/>
      </w:pPr>
    </w:p>
    <w:p w:rsidR="006A7B61" w:rsidRDefault="006A7B61" w:rsidP="008048A9">
      <w:pPr>
        <w:jc w:val="both"/>
      </w:pPr>
    </w:p>
    <w:p w:rsidR="008048A9" w:rsidRPr="00237394" w:rsidRDefault="00BC0C26" w:rsidP="00237394">
      <w:pPr>
        <w:pStyle w:val="Odstavekseznama"/>
        <w:numPr>
          <w:ilvl w:val="0"/>
          <w:numId w:val="32"/>
        </w:numPr>
        <w:jc w:val="both"/>
        <w:rPr>
          <w:rFonts w:eastAsiaTheme="minorHAnsi"/>
          <w:u w:val="single"/>
          <w:lang w:eastAsia="en-US"/>
        </w:rPr>
      </w:pPr>
      <w:r w:rsidRPr="00237394">
        <w:rPr>
          <w:u w:val="single"/>
        </w:rPr>
        <w:t xml:space="preserve">Nadzor nad </w:t>
      </w:r>
      <w:r w:rsidRPr="00237394">
        <w:rPr>
          <w:rFonts w:eastAsiaTheme="minorHAnsi"/>
          <w:u w:val="single"/>
          <w:lang w:eastAsia="en-US"/>
        </w:rPr>
        <w:t>»Upravljanjem s stvarnim premoženjem Občine Izola« v letih 2018 in 2019</w:t>
      </w:r>
    </w:p>
    <w:p w:rsidR="00BC0C26" w:rsidRDefault="00BC0C26" w:rsidP="008048A9">
      <w:pPr>
        <w:jc w:val="both"/>
      </w:pPr>
    </w:p>
    <w:p w:rsidR="008048A9" w:rsidRDefault="008048A9" w:rsidP="008048A9">
      <w:pPr>
        <w:jc w:val="both"/>
      </w:pPr>
      <w:r>
        <w:t>Vesna Tavčar</w:t>
      </w:r>
      <w:r w:rsidRPr="007437DA">
        <w:t xml:space="preserve"> je podala obrazložitev. </w:t>
      </w:r>
      <w:r>
        <w:t>Nadzor je v izvajanju.</w:t>
      </w:r>
    </w:p>
    <w:p w:rsidR="008048A9" w:rsidRDefault="008048A9" w:rsidP="008048A9">
      <w:pPr>
        <w:jc w:val="both"/>
      </w:pPr>
    </w:p>
    <w:p w:rsidR="008048A9" w:rsidRDefault="008048A9" w:rsidP="008048A9">
      <w:pPr>
        <w:jc w:val="both"/>
      </w:pPr>
    </w:p>
    <w:p w:rsidR="008048A9" w:rsidRPr="00237394" w:rsidRDefault="00120540" w:rsidP="00237394">
      <w:pPr>
        <w:pStyle w:val="Odstavekseznama"/>
        <w:numPr>
          <w:ilvl w:val="0"/>
          <w:numId w:val="32"/>
        </w:numPr>
        <w:jc w:val="both"/>
        <w:rPr>
          <w:rFonts w:eastAsiaTheme="minorHAnsi"/>
          <w:u w:val="single"/>
          <w:lang w:eastAsia="en-US"/>
        </w:rPr>
      </w:pPr>
      <w:r w:rsidRPr="00237394">
        <w:rPr>
          <w:u w:val="single"/>
        </w:rPr>
        <w:t xml:space="preserve">Nadzor nad »Metodologijo dodeljevanja proračunskih sredstev društvom/organizacijam v Občini Izola v letih 2018 in 2019.« </w:t>
      </w:r>
    </w:p>
    <w:p w:rsidR="008048A9" w:rsidRPr="007437DA" w:rsidRDefault="008048A9" w:rsidP="008048A9">
      <w:pPr>
        <w:jc w:val="both"/>
      </w:pPr>
    </w:p>
    <w:p w:rsidR="008048A9" w:rsidRDefault="00120540" w:rsidP="008048A9">
      <w:pPr>
        <w:jc w:val="both"/>
      </w:pPr>
      <w:r>
        <w:t xml:space="preserve">Milan Bogatič </w:t>
      </w:r>
      <w:r w:rsidR="008048A9">
        <w:t>je podal obrazložitev</w:t>
      </w:r>
      <w:r>
        <w:t>. Nadzor je v izvajanju.</w:t>
      </w:r>
    </w:p>
    <w:p w:rsidR="007B5EB2" w:rsidRDefault="007B5EB2" w:rsidP="008048A9">
      <w:pPr>
        <w:jc w:val="both"/>
      </w:pPr>
    </w:p>
    <w:p w:rsidR="008048A9" w:rsidRDefault="00B51981" w:rsidP="008048A9">
      <w:pPr>
        <w:jc w:val="both"/>
      </w:pPr>
      <w:r>
        <w:t xml:space="preserve">Predsednik je tudi dodal, da je v skupini, ki opravlja ta nadzor tudi Lucio Gobbo, ki je postal Predsednik </w:t>
      </w:r>
      <w:r w:rsidR="00AE7C26">
        <w:t xml:space="preserve">Območnega združenja Rdečega križa Izola, ki je </w:t>
      </w:r>
      <w:r>
        <w:t>prejemnik proračunskih sredstev</w:t>
      </w:r>
      <w:r w:rsidR="00E55C07">
        <w:t xml:space="preserve">. </w:t>
      </w:r>
      <w:r w:rsidR="003D7D55">
        <w:t>Predlagal je da g. Gobbo da pobudo za imenovanje novega člana NO, ki bo nadomestil njega in ga bi lahko nadomestil tudi v tej delovni skupini.</w:t>
      </w:r>
    </w:p>
    <w:p w:rsidR="008048A9" w:rsidRDefault="008048A9" w:rsidP="008048A9">
      <w:pPr>
        <w:jc w:val="both"/>
      </w:pPr>
    </w:p>
    <w:p w:rsidR="0016744F" w:rsidRDefault="0016744F" w:rsidP="00246F0C">
      <w:pPr>
        <w:autoSpaceDE w:val="0"/>
        <w:autoSpaceDN w:val="0"/>
        <w:adjustRightInd w:val="0"/>
        <w:jc w:val="center"/>
        <w:rPr>
          <w:b/>
          <w:bCs/>
          <w:color w:val="000000"/>
        </w:rPr>
      </w:pPr>
    </w:p>
    <w:p w:rsidR="001B475D" w:rsidRPr="0059442E" w:rsidRDefault="001B475D" w:rsidP="001B475D">
      <w:pPr>
        <w:autoSpaceDE w:val="0"/>
        <w:autoSpaceDN w:val="0"/>
        <w:adjustRightInd w:val="0"/>
        <w:jc w:val="center"/>
        <w:rPr>
          <w:b/>
          <w:bCs/>
          <w:color w:val="000000"/>
        </w:rPr>
      </w:pPr>
      <w:r w:rsidRPr="0059442E">
        <w:rPr>
          <w:b/>
          <w:bCs/>
          <w:color w:val="000000"/>
        </w:rPr>
        <w:t xml:space="preserve">Ad </w:t>
      </w:r>
      <w:r>
        <w:rPr>
          <w:b/>
          <w:bCs/>
          <w:color w:val="000000"/>
        </w:rPr>
        <w:t>3</w:t>
      </w:r>
    </w:p>
    <w:p w:rsidR="001B475D" w:rsidRDefault="001B475D" w:rsidP="007B5EB2">
      <w:pPr>
        <w:jc w:val="center"/>
        <w:rPr>
          <w:b/>
          <w:bCs/>
          <w:color w:val="000000"/>
        </w:rPr>
      </w:pPr>
      <w:r w:rsidRPr="0059442E">
        <w:rPr>
          <w:b/>
          <w:bCs/>
          <w:color w:val="000000"/>
        </w:rPr>
        <w:t>Razno</w:t>
      </w:r>
    </w:p>
    <w:p w:rsidR="001B475D" w:rsidRPr="0059442E" w:rsidRDefault="001B475D" w:rsidP="00237394">
      <w:pPr>
        <w:jc w:val="center"/>
      </w:pPr>
    </w:p>
    <w:p w:rsidR="000F1B95" w:rsidRPr="00237394" w:rsidRDefault="000F1B95" w:rsidP="00237394">
      <w:pPr>
        <w:pStyle w:val="Odstavekseznama"/>
        <w:numPr>
          <w:ilvl w:val="0"/>
          <w:numId w:val="32"/>
        </w:numPr>
        <w:jc w:val="both"/>
        <w:rPr>
          <w:u w:val="single"/>
        </w:rPr>
      </w:pPr>
      <w:r w:rsidRPr="00237394">
        <w:rPr>
          <w:u w:val="single"/>
        </w:rPr>
        <w:t>Informacije glede pobude za izredni nadzor veslaškega kluba ARGO</w:t>
      </w:r>
    </w:p>
    <w:p w:rsidR="000F1B95" w:rsidRDefault="000F1B95" w:rsidP="000F1B95">
      <w:pPr>
        <w:jc w:val="both"/>
      </w:pPr>
    </w:p>
    <w:p w:rsidR="002854FA" w:rsidRDefault="00C543DF" w:rsidP="000F1B95">
      <w:pPr>
        <w:jc w:val="both"/>
      </w:pPr>
      <w:r>
        <w:t>Predsednik je podal informacijo glede</w:t>
      </w:r>
      <w:r w:rsidR="00902D48">
        <w:t xml:space="preserve"> po</w:t>
      </w:r>
      <w:r w:rsidR="0097563E">
        <w:t>bude za izredni nadzor veslaškega kluba ARGO</w:t>
      </w:r>
      <w:r w:rsidR="00DE39FA">
        <w:t>, ki ga je predlagal predsednik kluba dne 23.</w:t>
      </w:r>
      <w:r w:rsidR="000F1B95">
        <w:t xml:space="preserve"> </w:t>
      </w:r>
      <w:r w:rsidR="00DE39FA">
        <w:t>7.</w:t>
      </w:r>
      <w:r w:rsidR="000F1B95">
        <w:t xml:space="preserve"> </w:t>
      </w:r>
      <w:r w:rsidR="00DE39FA">
        <w:t>2020</w:t>
      </w:r>
      <w:r w:rsidR="00902D48">
        <w:t>.</w:t>
      </w:r>
      <w:r w:rsidR="006A3C64">
        <w:t xml:space="preserve"> </w:t>
      </w:r>
      <w:r w:rsidR="002854FA">
        <w:t>Glede na dejstvo, da NO že izvaja nadzor nad dodeljevanjem proračunskih sredstev društvom/organizacijam v občini Izola v letih 2018 in 2019, bo ta nadzor opravila delovna skupina</w:t>
      </w:r>
      <w:r w:rsidR="0059484F">
        <w:t xml:space="preserve"> v sklopu že uvedenega nadzora</w:t>
      </w:r>
      <w:r w:rsidR="002854FA">
        <w:t>.</w:t>
      </w:r>
      <w:r w:rsidR="00B51981">
        <w:t xml:space="preserve"> Po potrebi pa bo sprejet novi sklep o uvedbi tega nadzora. </w:t>
      </w:r>
    </w:p>
    <w:p w:rsidR="00C543DF" w:rsidRDefault="00C543DF" w:rsidP="00C514EC">
      <w:pPr>
        <w:jc w:val="both"/>
      </w:pPr>
    </w:p>
    <w:p w:rsidR="00AD4CA7" w:rsidRDefault="00AD4CA7" w:rsidP="00C514EC">
      <w:pPr>
        <w:jc w:val="both"/>
      </w:pPr>
    </w:p>
    <w:p w:rsidR="00DE39FA" w:rsidRPr="00237394" w:rsidRDefault="005F7FD9" w:rsidP="00237394">
      <w:pPr>
        <w:pStyle w:val="Odstavekseznama"/>
        <w:numPr>
          <w:ilvl w:val="0"/>
          <w:numId w:val="32"/>
        </w:numPr>
        <w:tabs>
          <w:tab w:val="left" w:pos="3192"/>
        </w:tabs>
        <w:jc w:val="both"/>
        <w:rPr>
          <w:u w:val="single"/>
        </w:rPr>
      </w:pPr>
      <w:r w:rsidRPr="00237394">
        <w:rPr>
          <w:u w:val="single"/>
        </w:rPr>
        <w:t xml:space="preserve">Informacija o odstopu člana NO </w:t>
      </w:r>
      <w:proofErr w:type="spellStart"/>
      <w:r w:rsidRPr="00237394">
        <w:rPr>
          <w:u w:val="single"/>
        </w:rPr>
        <w:t>Lucia</w:t>
      </w:r>
      <w:proofErr w:type="spellEnd"/>
      <w:r w:rsidR="00F33268" w:rsidRPr="00237394">
        <w:rPr>
          <w:u w:val="single"/>
        </w:rPr>
        <w:t xml:space="preserve"> </w:t>
      </w:r>
      <w:proofErr w:type="spellStart"/>
      <w:r w:rsidR="00F33268" w:rsidRPr="00237394">
        <w:rPr>
          <w:u w:val="single"/>
        </w:rPr>
        <w:t>Gobb</w:t>
      </w:r>
      <w:r w:rsidRPr="00237394">
        <w:rPr>
          <w:u w:val="single"/>
        </w:rPr>
        <w:t>a</w:t>
      </w:r>
      <w:proofErr w:type="spellEnd"/>
    </w:p>
    <w:p w:rsidR="00F33268" w:rsidRDefault="00F33268" w:rsidP="00AB0AAD">
      <w:pPr>
        <w:jc w:val="both"/>
      </w:pPr>
    </w:p>
    <w:p w:rsidR="006052A2" w:rsidRDefault="005F7FD9" w:rsidP="001F16D8">
      <w:pPr>
        <w:jc w:val="both"/>
      </w:pPr>
      <w:r>
        <w:t>Predsednik je odprl razpravo.</w:t>
      </w:r>
    </w:p>
    <w:p w:rsidR="009F14D5" w:rsidRDefault="009F14D5" w:rsidP="001F16D8">
      <w:pPr>
        <w:jc w:val="both"/>
      </w:pPr>
    </w:p>
    <w:p w:rsidR="009B59DA" w:rsidRDefault="00D36B73" w:rsidP="001F16D8">
      <w:pPr>
        <w:jc w:val="both"/>
      </w:pPr>
      <w:r>
        <w:t>Prebral je določbe 8. in 15. člena Poslovnika NO, 40.</w:t>
      </w:r>
      <w:r w:rsidR="00AF47B9">
        <w:t xml:space="preserve"> </w:t>
      </w:r>
      <w:r>
        <w:t>člen Statuta OI in 86.</w:t>
      </w:r>
      <w:r w:rsidR="00AF47B9">
        <w:t xml:space="preserve"> </w:t>
      </w:r>
      <w:r>
        <w:t xml:space="preserve">člen Poslovnika OS OI. </w:t>
      </w:r>
      <w:r w:rsidR="00D43209">
        <w:t>Poudaril je, da na podlagi 2.</w:t>
      </w:r>
      <w:r w:rsidR="00AF47B9">
        <w:t xml:space="preserve"> </w:t>
      </w:r>
      <w:r w:rsidR="00D43209">
        <w:t>odstavka 86.</w:t>
      </w:r>
      <w:r w:rsidR="00AF47B9">
        <w:t xml:space="preserve"> </w:t>
      </w:r>
      <w:r w:rsidR="00D43209">
        <w:t>člena Poslovnika OS OI članu NO preneha funkcija, če ne izpolnjuje več pogojev iz 40.</w:t>
      </w:r>
      <w:r w:rsidR="00AF47B9">
        <w:t xml:space="preserve"> </w:t>
      </w:r>
      <w:r w:rsidR="00D43209">
        <w:t xml:space="preserve">člena Statuta OI. </w:t>
      </w:r>
    </w:p>
    <w:p w:rsidR="005F7FD9" w:rsidRDefault="005F7FD9" w:rsidP="001F16D8">
      <w:pPr>
        <w:jc w:val="both"/>
      </w:pPr>
    </w:p>
    <w:p w:rsidR="009F14D5" w:rsidRDefault="009F14D5" w:rsidP="009F14D5">
      <w:pPr>
        <w:jc w:val="both"/>
      </w:pPr>
      <w:r>
        <w:t>V mailu, ki ga je 21.</w:t>
      </w:r>
      <w:r w:rsidR="007B5EB2">
        <w:t xml:space="preserve"> </w:t>
      </w:r>
      <w:r>
        <w:t>7.</w:t>
      </w:r>
      <w:r w:rsidR="007B5EB2">
        <w:t xml:space="preserve"> </w:t>
      </w:r>
      <w:r>
        <w:t xml:space="preserve">2020 poslal vsem članom, je g. Gobbo obvestil NO, da je bil izvoljen za predsednika Rdečega križa, ki je porabnik občinskih proračunskih sredstev in, da napoveduje svoj odstop. Do septembra naj bi predlagali drugega člana. </w:t>
      </w:r>
    </w:p>
    <w:p w:rsidR="009F14D5" w:rsidRDefault="009F14D5" w:rsidP="009F14D5">
      <w:pPr>
        <w:jc w:val="both"/>
      </w:pPr>
    </w:p>
    <w:p w:rsidR="005F7FD9" w:rsidRDefault="005F7FD9" w:rsidP="001F16D8">
      <w:pPr>
        <w:jc w:val="both"/>
      </w:pPr>
      <w:r>
        <w:t>V razpravi so sodelovali vsi člani NO.</w:t>
      </w:r>
    </w:p>
    <w:p w:rsidR="001F16D8" w:rsidRDefault="001F16D8" w:rsidP="001F16D8">
      <w:pPr>
        <w:jc w:val="both"/>
      </w:pPr>
    </w:p>
    <w:p w:rsidR="00DA4481" w:rsidRPr="007E5319" w:rsidRDefault="0059484F" w:rsidP="007E5319">
      <w:pPr>
        <w:pStyle w:val="Odstavekseznama"/>
        <w:numPr>
          <w:ilvl w:val="0"/>
          <w:numId w:val="32"/>
        </w:numPr>
        <w:jc w:val="both"/>
        <w:rPr>
          <w:u w:val="single"/>
        </w:rPr>
      </w:pPr>
      <w:r w:rsidRPr="007E5319">
        <w:rPr>
          <w:u w:val="single"/>
        </w:rPr>
        <w:t>Odstop Milana Bogatiča s funkcije predsednika NO</w:t>
      </w:r>
    </w:p>
    <w:p w:rsidR="000839D7" w:rsidRDefault="000839D7" w:rsidP="000839D7">
      <w:pPr>
        <w:jc w:val="both"/>
      </w:pPr>
    </w:p>
    <w:p w:rsidR="0066651C" w:rsidRPr="0059484F" w:rsidRDefault="0066651C" w:rsidP="0059484F">
      <w:pPr>
        <w:jc w:val="both"/>
        <w:rPr>
          <w:color w:val="000000" w:themeColor="text1"/>
        </w:rPr>
      </w:pPr>
      <w:r w:rsidRPr="0059484F">
        <w:rPr>
          <w:color w:val="000000" w:themeColor="text1"/>
        </w:rPr>
        <w:t xml:space="preserve">Predsednik je ponudil članom NO </w:t>
      </w:r>
      <w:r w:rsidR="0059484F">
        <w:rPr>
          <w:color w:val="000000" w:themeColor="text1"/>
        </w:rPr>
        <w:t>njegovo</w:t>
      </w:r>
      <w:r w:rsidRPr="0059484F">
        <w:rPr>
          <w:color w:val="000000" w:themeColor="text1"/>
        </w:rPr>
        <w:t xml:space="preserve"> razrešit</w:t>
      </w:r>
      <w:r w:rsidR="0059484F">
        <w:rPr>
          <w:color w:val="000000" w:themeColor="text1"/>
        </w:rPr>
        <w:t>e</w:t>
      </w:r>
      <w:r w:rsidRPr="0059484F">
        <w:rPr>
          <w:color w:val="000000" w:themeColor="text1"/>
        </w:rPr>
        <w:t xml:space="preserve">v in </w:t>
      </w:r>
      <w:r w:rsidR="0059484F">
        <w:rPr>
          <w:color w:val="000000" w:themeColor="text1"/>
        </w:rPr>
        <w:t xml:space="preserve">je predlagal, da se </w:t>
      </w:r>
      <w:r w:rsidRPr="0059484F">
        <w:rPr>
          <w:color w:val="000000" w:themeColor="text1"/>
        </w:rPr>
        <w:t>izvoli novega predsednika ter doda</w:t>
      </w:r>
      <w:r w:rsidR="0059484F">
        <w:rPr>
          <w:color w:val="000000" w:themeColor="text1"/>
        </w:rPr>
        <w:t>l</w:t>
      </w:r>
      <w:r w:rsidRPr="0059484F">
        <w:rPr>
          <w:color w:val="000000" w:themeColor="text1"/>
        </w:rPr>
        <w:t xml:space="preserve">, da morajo skladno s Statutom OI izbrati nekoga </w:t>
      </w:r>
      <w:r w:rsidR="0059484F">
        <w:rPr>
          <w:color w:val="000000" w:themeColor="text1"/>
        </w:rPr>
        <w:t xml:space="preserve">iz opozicije. Po razpravi so se člani NO </w:t>
      </w:r>
      <w:r w:rsidRPr="0059484F">
        <w:rPr>
          <w:color w:val="000000" w:themeColor="text1"/>
        </w:rPr>
        <w:t xml:space="preserve">odločili, da </w:t>
      </w:r>
      <w:r w:rsidR="0059484F">
        <w:rPr>
          <w:color w:val="000000" w:themeColor="text1"/>
        </w:rPr>
        <w:t>odstopa</w:t>
      </w:r>
      <w:r w:rsidRPr="0059484F">
        <w:rPr>
          <w:color w:val="000000" w:themeColor="text1"/>
        </w:rPr>
        <w:t xml:space="preserve"> </w:t>
      </w:r>
      <w:r w:rsidR="0059484F">
        <w:rPr>
          <w:color w:val="000000" w:themeColor="text1"/>
        </w:rPr>
        <w:t xml:space="preserve">zdajšnjega predsednika </w:t>
      </w:r>
      <w:r w:rsidRPr="0059484F">
        <w:rPr>
          <w:color w:val="000000" w:themeColor="text1"/>
        </w:rPr>
        <w:t xml:space="preserve">ne sprejmejo in </w:t>
      </w:r>
      <w:r w:rsidR="0059484F">
        <w:rPr>
          <w:color w:val="000000" w:themeColor="text1"/>
        </w:rPr>
        <w:t xml:space="preserve">so </w:t>
      </w:r>
      <w:r w:rsidRPr="0059484F">
        <w:rPr>
          <w:color w:val="000000" w:themeColor="text1"/>
        </w:rPr>
        <w:t>predlagali, da naj to funkcijo opravlja še naprej.</w:t>
      </w:r>
    </w:p>
    <w:p w:rsidR="0066651C" w:rsidRDefault="0066651C" w:rsidP="000839D7">
      <w:pPr>
        <w:jc w:val="both"/>
      </w:pPr>
    </w:p>
    <w:p w:rsidR="0059484F" w:rsidRDefault="0059484F" w:rsidP="000839D7">
      <w:pPr>
        <w:jc w:val="both"/>
      </w:pPr>
    </w:p>
    <w:p w:rsidR="009651AF" w:rsidRDefault="009651AF" w:rsidP="0059484F">
      <w:pPr>
        <w:jc w:val="both"/>
      </w:pPr>
      <w:r w:rsidRPr="0059442E">
        <w:t>Predsedn</w:t>
      </w:r>
      <w:r w:rsidR="00120540">
        <w:t>ik je predlagal, da se</w:t>
      </w:r>
      <w:r w:rsidRPr="0059442E">
        <w:t xml:space="preserve"> </w:t>
      </w:r>
      <w:r w:rsidR="00120540">
        <w:t xml:space="preserve">14. redna </w:t>
      </w:r>
      <w:r w:rsidRPr="0059442E">
        <w:t>seja</w:t>
      </w:r>
      <w:r w:rsidR="00112F6E">
        <w:t xml:space="preserve"> Nadzornega odbora skliče v torek</w:t>
      </w:r>
      <w:r w:rsidRPr="0059442E">
        <w:t xml:space="preserve"> </w:t>
      </w:r>
      <w:r w:rsidR="009B704B">
        <w:t>29.</w:t>
      </w:r>
      <w:r w:rsidR="0059484F">
        <w:t xml:space="preserve"> </w:t>
      </w:r>
      <w:r w:rsidR="009B704B">
        <w:t>9</w:t>
      </w:r>
      <w:r w:rsidR="00E4474B" w:rsidRPr="0059442E">
        <w:t>.</w:t>
      </w:r>
      <w:r w:rsidR="004C6524" w:rsidRPr="0059442E">
        <w:t xml:space="preserve"> 2020</w:t>
      </w:r>
      <w:r w:rsidRPr="0059442E">
        <w:t>. Člani Nadzornega odbora so se s predlaganim datumom strinjali.</w:t>
      </w:r>
    </w:p>
    <w:p w:rsidR="00890DF9" w:rsidRPr="0059442E" w:rsidRDefault="00890DF9" w:rsidP="00890DF9">
      <w:pPr>
        <w:jc w:val="both"/>
      </w:pPr>
    </w:p>
    <w:p w:rsidR="00595763" w:rsidRPr="0059442E" w:rsidRDefault="00595763" w:rsidP="00C514EC">
      <w:pPr>
        <w:jc w:val="both"/>
      </w:pPr>
    </w:p>
    <w:p w:rsidR="00595763" w:rsidRPr="0059442E" w:rsidRDefault="00595763" w:rsidP="00C514EC">
      <w:pPr>
        <w:jc w:val="both"/>
      </w:pPr>
    </w:p>
    <w:p w:rsidR="00981E4E" w:rsidRPr="0059442E" w:rsidRDefault="00981E4E" w:rsidP="00C514EC">
      <w:pPr>
        <w:jc w:val="both"/>
      </w:pPr>
      <w:r w:rsidRPr="0059442E">
        <w:t xml:space="preserve">Glede na to, da je bil dnevni red izčrpan, je predsednik </w:t>
      </w:r>
      <w:r w:rsidRPr="0059442E">
        <w:rPr>
          <w:bCs/>
        </w:rPr>
        <w:t xml:space="preserve">zaključil </w:t>
      </w:r>
      <w:r w:rsidR="00E4474B" w:rsidRPr="0059442E">
        <w:rPr>
          <w:bCs/>
        </w:rPr>
        <w:t>1</w:t>
      </w:r>
      <w:r w:rsidR="001112A6">
        <w:rPr>
          <w:bCs/>
        </w:rPr>
        <w:t>3</w:t>
      </w:r>
      <w:r w:rsidRPr="0059442E">
        <w:rPr>
          <w:bCs/>
        </w:rPr>
        <w:t>. redno sejo Nadzornega odbora ob 1</w:t>
      </w:r>
      <w:r w:rsidR="009B704B">
        <w:rPr>
          <w:bCs/>
        </w:rPr>
        <w:t>8</w:t>
      </w:r>
      <w:r w:rsidRPr="0059442E">
        <w:rPr>
          <w:bCs/>
        </w:rPr>
        <w:t xml:space="preserve">. uri. </w:t>
      </w:r>
    </w:p>
    <w:p w:rsidR="00981E4E" w:rsidRDefault="00981E4E" w:rsidP="00C514EC">
      <w:pPr>
        <w:jc w:val="both"/>
      </w:pPr>
    </w:p>
    <w:p w:rsidR="00EA3862" w:rsidRPr="0059442E" w:rsidRDefault="00EA3862" w:rsidP="00C514EC">
      <w:pPr>
        <w:jc w:val="both"/>
      </w:pPr>
    </w:p>
    <w:p w:rsidR="00981E4E" w:rsidRPr="0059442E" w:rsidRDefault="00981E4E" w:rsidP="00C514EC">
      <w:pPr>
        <w:jc w:val="both"/>
      </w:pPr>
    </w:p>
    <w:tbl>
      <w:tblPr>
        <w:tblW w:w="0" w:type="auto"/>
        <w:jc w:val="center"/>
        <w:tblLook w:val="04A0" w:firstRow="1" w:lastRow="0" w:firstColumn="1" w:lastColumn="0" w:noHBand="0" w:noVBand="1"/>
      </w:tblPr>
      <w:tblGrid>
        <w:gridCol w:w="3070"/>
        <w:gridCol w:w="2567"/>
        <w:gridCol w:w="3071"/>
      </w:tblGrid>
      <w:tr w:rsidR="00981E4E" w:rsidRPr="0059442E" w:rsidTr="00C514EC">
        <w:trPr>
          <w:jc w:val="center"/>
        </w:trPr>
        <w:tc>
          <w:tcPr>
            <w:tcW w:w="3070" w:type="dxa"/>
            <w:shd w:val="clear" w:color="auto" w:fill="auto"/>
          </w:tcPr>
          <w:p w:rsidR="00981E4E" w:rsidRPr="0059442E" w:rsidRDefault="00981E4E" w:rsidP="007F5D65">
            <w:pPr>
              <w:jc w:val="center"/>
            </w:pPr>
            <w:r w:rsidRPr="0059442E">
              <w:t>Zapisala</w:t>
            </w:r>
          </w:p>
          <w:p w:rsidR="00981E4E" w:rsidRPr="0059442E" w:rsidRDefault="009B704B" w:rsidP="009B704B">
            <w:pPr>
              <w:jc w:val="center"/>
            </w:pPr>
            <w:r>
              <w:t>Maja KOZLOVIČ</w:t>
            </w:r>
          </w:p>
        </w:tc>
        <w:tc>
          <w:tcPr>
            <w:tcW w:w="2567" w:type="dxa"/>
            <w:shd w:val="clear" w:color="auto" w:fill="auto"/>
          </w:tcPr>
          <w:p w:rsidR="00981E4E" w:rsidRPr="0059442E" w:rsidRDefault="00981E4E" w:rsidP="00C514EC">
            <w:pPr>
              <w:jc w:val="both"/>
            </w:pPr>
          </w:p>
        </w:tc>
        <w:tc>
          <w:tcPr>
            <w:tcW w:w="3071" w:type="dxa"/>
            <w:shd w:val="clear" w:color="auto" w:fill="auto"/>
          </w:tcPr>
          <w:p w:rsidR="00981E4E" w:rsidRPr="0059442E" w:rsidRDefault="00981E4E" w:rsidP="007F5D65">
            <w:pPr>
              <w:jc w:val="center"/>
            </w:pPr>
            <w:r w:rsidRPr="0059442E">
              <w:t>Predsedni</w:t>
            </w:r>
            <w:r w:rsidR="006744D1" w:rsidRPr="0059442E">
              <w:t>k</w:t>
            </w:r>
            <w:r w:rsidR="00C514EC" w:rsidRPr="0059442E">
              <w:t xml:space="preserve"> NO</w:t>
            </w:r>
          </w:p>
          <w:p w:rsidR="00981E4E" w:rsidRPr="0059442E" w:rsidRDefault="006744D1" w:rsidP="007F5D65">
            <w:pPr>
              <w:jc w:val="center"/>
            </w:pPr>
            <w:r w:rsidRPr="0059442E">
              <w:t>Milan BOGATIČ</w:t>
            </w:r>
          </w:p>
        </w:tc>
      </w:tr>
    </w:tbl>
    <w:p w:rsidR="00170AEC" w:rsidRPr="0059442E" w:rsidRDefault="00170AEC" w:rsidP="00B214DA">
      <w:pPr>
        <w:jc w:val="both"/>
      </w:pPr>
    </w:p>
    <w:sectPr w:rsidR="00170AEC" w:rsidRPr="0059442E" w:rsidSect="002E2E8D">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57" w:rsidRDefault="00AF6C57" w:rsidP="00EA0E97">
      <w:r>
        <w:separator/>
      </w:r>
    </w:p>
  </w:endnote>
  <w:endnote w:type="continuationSeparator" w:id="0">
    <w:p w:rsidR="00AF6C57" w:rsidRDefault="00AF6C57" w:rsidP="00EA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82938"/>
      <w:docPartObj>
        <w:docPartGallery w:val="Page Numbers (Bottom of Page)"/>
        <w:docPartUnique/>
      </w:docPartObj>
    </w:sdtPr>
    <w:sdtEndPr/>
    <w:sdtContent>
      <w:p w:rsidR="00C31954" w:rsidRDefault="00C31954">
        <w:pPr>
          <w:pStyle w:val="Noga"/>
          <w:jc w:val="right"/>
        </w:pPr>
        <w:r>
          <w:fldChar w:fldCharType="begin"/>
        </w:r>
        <w:r>
          <w:instrText>PAGE   \* MERGEFORMAT</w:instrText>
        </w:r>
        <w:r>
          <w:fldChar w:fldCharType="separate"/>
        </w:r>
        <w:r w:rsidR="007B5EB2">
          <w:rPr>
            <w:noProof/>
          </w:rPr>
          <w:t>4</w:t>
        </w:r>
        <w:r>
          <w:fldChar w:fldCharType="end"/>
        </w:r>
      </w:p>
    </w:sdtContent>
  </w:sdt>
  <w:p w:rsidR="00C31954" w:rsidRDefault="00C3195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1867"/>
      <w:docPartObj>
        <w:docPartGallery w:val="Page Numbers (Bottom of Page)"/>
        <w:docPartUnique/>
      </w:docPartObj>
    </w:sdtPr>
    <w:sdtEndPr/>
    <w:sdtContent>
      <w:p w:rsidR="003B1F99" w:rsidRDefault="003B1F99">
        <w:pPr>
          <w:pStyle w:val="Noga"/>
          <w:jc w:val="right"/>
        </w:pPr>
        <w:r>
          <w:fldChar w:fldCharType="begin"/>
        </w:r>
        <w:r>
          <w:instrText>PAGE   \* MERGEFORMAT</w:instrText>
        </w:r>
        <w:r>
          <w:fldChar w:fldCharType="separate"/>
        </w:r>
        <w:r w:rsidR="007B5EB2">
          <w:rPr>
            <w:noProof/>
          </w:rPr>
          <w:t>1</w:t>
        </w:r>
        <w:r>
          <w:fldChar w:fldCharType="end"/>
        </w:r>
      </w:p>
    </w:sdtContent>
  </w:sdt>
  <w:p w:rsidR="003B1F99" w:rsidRDefault="003B1F9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57" w:rsidRDefault="00AF6C57" w:rsidP="00EA0E97">
      <w:r>
        <w:separator/>
      </w:r>
    </w:p>
  </w:footnote>
  <w:footnote w:type="continuationSeparator" w:id="0">
    <w:p w:rsidR="00AF6C57" w:rsidRDefault="00AF6C57" w:rsidP="00EA0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AFB"/>
    <w:multiLevelType w:val="hybridMultilevel"/>
    <w:tmpl w:val="D6040B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C131CC"/>
    <w:multiLevelType w:val="hybridMultilevel"/>
    <w:tmpl w:val="0D58653A"/>
    <w:lvl w:ilvl="0" w:tplc="252A187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F6F02"/>
    <w:multiLevelType w:val="hybridMultilevel"/>
    <w:tmpl w:val="CEE4B94C"/>
    <w:lvl w:ilvl="0" w:tplc="7A6C02C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C423F"/>
    <w:multiLevelType w:val="hybridMultilevel"/>
    <w:tmpl w:val="3402A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8475F"/>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2B1DD6"/>
    <w:multiLevelType w:val="hybridMultilevel"/>
    <w:tmpl w:val="C1A6B814"/>
    <w:lvl w:ilvl="0" w:tplc="8F9E22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5E7095"/>
    <w:multiLevelType w:val="hybridMultilevel"/>
    <w:tmpl w:val="CA721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EF4755"/>
    <w:multiLevelType w:val="hybridMultilevel"/>
    <w:tmpl w:val="BA62CD5C"/>
    <w:lvl w:ilvl="0" w:tplc="8E0E30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B616F1"/>
    <w:multiLevelType w:val="hybridMultilevel"/>
    <w:tmpl w:val="4F18AEE4"/>
    <w:lvl w:ilvl="0" w:tplc="0424000F">
      <w:start w:val="1"/>
      <w:numFmt w:val="decimal"/>
      <w:lvlText w:val="%1."/>
      <w:lvlJc w:val="left"/>
      <w:pPr>
        <w:ind w:left="144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DAC5AC1"/>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A24CE0"/>
    <w:multiLevelType w:val="hybridMultilevel"/>
    <w:tmpl w:val="42E020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D02AE"/>
    <w:multiLevelType w:val="hybridMultilevel"/>
    <w:tmpl w:val="49EC58EA"/>
    <w:lvl w:ilvl="0" w:tplc="16CAAC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412425"/>
    <w:multiLevelType w:val="hybridMultilevel"/>
    <w:tmpl w:val="CC706298"/>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B176B4"/>
    <w:multiLevelType w:val="hybridMultilevel"/>
    <w:tmpl w:val="B0F67502"/>
    <w:lvl w:ilvl="0" w:tplc="380C7C6C">
      <w:start w:val="1"/>
      <w:numFmt w:val="decimal"/>
      <w:lvlText w:val="%1."/>
      <w:lvlJc w:val="left"/>
      <w:pPr>
        <w:ind w:left="644"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7A435C"/>
    <w:multiLevelType w:val="hybridMultilevel"/>
    <w:tmpl w:val="B5782E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F13668"/>
    <w:multiLevelType w:val="hybridMultilevel"/>
    <w:tmpl w:val="232A605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303776"/>
    <w:multiLevelType w:val="hybridMultilevel"/>
    <w:tmpl w:val="B0F67502"/>
    <w:lvl w:ilvl="0" w:tplc="380C7C6C">
      <w:start w:val="1"/>
      <w:numFmt w:val="decimal"/>
      <w:lvlText w:val="%1."/>
      <w:lvlJc w:val="left"/>
      <w:pPr>
        <w:ind w:left="644"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101AC4"/>
    <w:multiLevelType w:val="hybridMultilevel"/>
    <w:tmpl w:val="3AAA1F40"/>
    <w:lvl w:ilvl="0" w:tplc="7A6C02C2">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DCE2AD6"/>
    <w:multiLevelType w:val="hybridMultilevel"/>
    <w:tmpl w:val="B7306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ED1F7C"/>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4C08B5"/>
    <w:multiLevelType w:val="hybridMultilevel"/>
    <w:tmpl w:val="23222FDC"/>
    <w:lvl w:ilvl="0" w:tplc="C0DA06F6">
      <w:start w:val="1"/>
      <w:numFmt w:val="decimal"/>
      <w:lvlText w:val="%1."/>
      <w:lvlJc w:val="left"/>
      <w:pPr>
        <w:ind w:left="3905" w:hanging="360"/>
      </w:pPr>
      <w:rPr>
        <w:rFonts w:hint="default"/>
      </w:rPr>
    </w:lvl>
    <w:lvl w:ilvl="1" w:tplc="04240019" w:tentative="1">
      <w:start w:val="1"/>
      <w:numFmt w:val="lowerLetter"/>
      <w:lvlText w:val="%2."/>
      <w:lvlJc w:val="left"/>
      <w:pPr>
        <w:ind w:left="4625" w:hanging="360"/>
      </w:pPr>
    </w:lvl>
    <w:lvl w:ilvl="2" w:tplc="0424001B" w:tentative="1">
      <w:start w:val="1"/>
      <w:numFmt w:val="lowerRoman"/>
      <w:lvlText w:val="%3."/>
      <w:lvlJc w:val="right"/>
      <w:pPr>
        <w:ind w:left="5345" w:hanging="180"/>
      </w:pPr>
    </w:lvl>
    <w:lvl w:ilvl="3" w:tplc="0424000F" w:tentative="1">
      <w:start w:val="1"/>
      <w:numFmt w:val="decimal"/>
      <w:lvlText w:val="%4."/>
      <w:lvlJc w:val="left"/>
      <w:pPr>
        <w:ind w:left="6065" w:hanging="360"/>
      </w:pPr>
    </w:lvl>
    <w:lvl w:ilvl="4" w:tplc="04240019" w:tentative="1">
      <w:start w:val="1"/>
      <w:numFmt w:val="lowerLetter"/>
      <w:lvlText w:val="%5."/>
      <w:lvlJc w:val="left"/>
      <w:pPr>
        <w:ind w:left="6785" w:hanging="360"/>
      </w:pPr>
    </w:lvl>
    <w:lvl w:ilvl="5" w:tplc="0424001B" w:tentative="1">
      <w:start w:val="1"/>
      <w:numFmt w:val="lowerRoman"/>
      <w:lvlText w:val="%6."/>
      <w:lvlJc w:val="right"/>
      <w:pPr>
        <w:ind w:left="7505" w:hanging="180"/>
      </w:pPr>
    </w:lvl>
    <w:lvl w:ilvl="6" w:tplc="0424000F" w:tentative="1">
      <w:start w:val="1"/>
      <w:numFmt w:val="decimal"/>
      <w:lvlText w:val="%7."/>
      <w:lvlJc w:val="left"/>
      <w:pPr>
        <w:ind w:left="8225" w:hanging="360"/>
      </w:pPr>
    </w:lvl>
    <w:lvl w:ilvl="7" w:tplc="04240019" w:tentative="1">
      <w:start w:val="1"/>
      <w:numFmt w:val="lowerLetter"/>
      <w:lvlText w:val="%8."/>
      <w:lvlJc w:val="left"/>
      <w:pPr>
        <w:ind w:left="8945" w:hanging="360"/>
      </w:pPr>
    </w:lvl>
    <w:lvl w:ilvl="8" w:tplc="0424001B" w:tentative="1">
      <w:start w:val="1"/>
      <w:numFmt w:val="lowerRoman"/>
      <w:lvlText w:val="%9."/>
      <w:lvlJc w:val="right"/>
      <w:pPr>
        <w:ind w:left="9665" w:hanging="180"/>
      </w:pPr>
    </w:lvl>
  </w:abstractNum>
  <w:abstractNum w:abstractNumId="21" w15:restartNumberingAfterBreak="0">
    <w:nsid w:val="5B940D5E"/>
    <w:multiLevelType w:val="hybridMultilevel"/>
    <w:tmpl w:val="1EE69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CFE4C9D"/>
    <w:multiLevelType w:val="hybridMultilevel"/>
    <w:tmpl w:val="4E0ED144"/>
    <w:lvl w:ilvl="0" w:tplc="8B3C024A">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E287D6C"/>
    <w:multiLevelType w:val="hybridMultilevel"/>
    <w:tmpl w:val="E160B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5577A1"/>
    <w:multiLevelType w:val="hybridMultilevel"/>
    <w:tmpl w:val="0ED21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190E1F"/>
    <w:multiLevelType w:val="hybridMultilevel"/>
    <w:tmpl w:val="F95004DA"/>
    <w:lvl w:ilvl="0" w:tplc="7A6C02C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23461A"/>
    <w:multiLevelType w:val="hybridMultilevel"/>
    <w:tmpl w:val="D73222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114E92"/>
    <w:multiLevelType w:val="hybridMultilevel"/>
    <w:tmpl w:val="EFC28D74"/>
    <w:lvl w:ilvl="0" w:tplc="380C7C6C">
      <w:start w:val="1"/>
      <w:numFmt w:val="decimal"/>
      <w:lvlText w:val="%1."/>
      <w:lvlJc w:val="left"/>
      <w:pPr>
        <w:ind w:left="644"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F00A8E"/>
    <w:multiLevelType w:val="hybridMultilevel"/>
    <w:tmpl w:val="654EF7E6"/>
    <w:lvl w:ilvl="0" w:tplc="9AE602CA">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EF3AE2"/>
    <w:multiLevelType w:val="hybridMultilevel"/>
    <w:tmpl w:val="732A8F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13"/>
  </w:num>
  <w:num w:numId="6">
    <w:abstractNumId w:val="19"/>
  </w:num>
  <w:num w:numId="7">
    <w:abstractNumId w:val="17"/>
  </w:num>
  <w:num w:numId="8">
    <w:abstractNumId w:val="10"/>
  </w:num>
  <w:num w:numId="9">
    <w:abstractNumId w:val="9"/>
  </w:num>
  <w:num w:numId="10">
    <w:abstractNumId w:val="26"/>
  </w:num>
  <w:num w:numId="11">
    <w:abstractNumId w:val="4"/>
  </w:num>
  <w:num w:numId="12">
    <w:abstractNumId w:val="27"/>
  </w:num>
  <w:num w:numId="13">
    <w:abstractNumId w:val="16"/>
  </w:num>
  <w:num w:numId="14">
    <w:abstractNumId w:val="11"/>
  </w:num>
  <w:num w:numId="15">
    <w:abstractNumId w:val="7"/>
  </w:num>
  <w:num w:numId="16">
    <w:abstractNumId w:val="25"/>
  </w:num>
  <w:num w:numId="17">
    <w:abstractNumId w:val="20"/>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28"/>
  </w:num>
  <w:num w:numId="23">
    <w:abstractNumId w:val="14"/>
  </w:num>
  <w:num w:numId="24">
    <w:abstractNumId w:val="22"/>
  </w:num>
  <w:num w:numId="25">
    <w:abstractNumId w:val="12"/>
  </w:num>
  <w:num w:numId="26">
    <w:abstractNumId w:val="21"/>
  </w:num>
  <w:num w:numId="27">
    <w:abstractNumId w:val="5"/>
  </w:num>
  <w:num w:numId="28">
    <w:abstractNumId w:val="0"/>
  </w:num>
  <w:num w:numId="29">
    <w:abstractNumId w:val="29"/>
  </w:num>
  <w:num w:numId="30">
    <w:abstractNumId w:val="6"/>
  </w:num>
  <w:num w:numId="31">
    <w:abstractNumId w:val="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0E"/>
    <w:rsid w:val="000057AB"/>
    <w:rsid w:val="00006B73"/>
    <w:rsid w:val="00012072"/>
    <w:rsid w:val="0002183E"/>
    <w:rsid w:val="000218CB"/>
    <w:rsid w:val="00031DAF"/>
    <w:rsid w:val="00055D6D"/>
    <w:rsid w:val="00057BA8"/>
    <w:rsid w:val="00070FD4"/>
    <w:rsid w:val="0007337C"/>
    <w:rsid w:val="000839D7"/>
    <w:rsid w:val="000942E5"/>
    <w:rsid w:val="000B199D"/>
    <w:rsid w:val="000B1F8C"/>
    <w:rsid w:val="000C2207"/>
    <w:rsid w:val="000C4F36"/>
    <w:rsid w:val="000E4A11"/>
    <w:rsid w:val="000F1B95"/>
    <w:rsid w:val="000F359E"/>
    <w:rsid w:val="000F6924"/>
    <w:rsid w:val="00107FA7"/>
    <w:rsid w:val="001112A6"/>
    <w:rsid w:val="001129C8"/>
    <w:rsid w:val="00112F6E"/>
    <w:rsid w:val="00120540"/>
    <w:rsid w:val="001265C6"/>
    <w:rsid w:val="0014254C"/>
    <w:rsid w:val="00144277"/>
    <w:rsid w:val="0014754F"/>
    <w:rsid w:val="00156DE1"/>
    <w:rsid w:val="00161E83"/>
    <w:rsid w:val="0016744F"/>
    <w:rsid w:val="00170AEC"/>
    <w:rsid w:val="00172980"/>
    <w:rsid w:val="0018245F"/>
    <w:rsid w:val="001841DC"/>
    <w:rsid w:val="00197022"/>
    <w:rsid w:val="001A16F8"/>
    <w:rsid w:val="001A476C"/>
    <w:rsid w:val="001A682D"/>
    <w:rsid w:val="001B475D"/>
    <w:rsid w:val="001B4A93"/>
    <w:rsid w:val="001F16D8"/>
    <w:rsid w:val="001F1813"/>
    <w:rsid w:val="00200CE5"/>
    <w:rsid w:val="00203DF0"/>
    <w:rsid w:val="00204AB2"/>
    <w:rsid w:val="002222E8"/>
    <w:rsid w:val="00230EF9"/>
    <w:rsid w:val="0023225E"/>
    <w:rsid w:val="00237394"/>
    <w:rsid w:val="002466BC"/>
    <w:rsid w:val="00246F0C"/>
    <w:rsid w:val="00255BC3"/>
    <w:rsid w:val="0027486C"/>
    <w:rsid w:val="00275C7C"/>
    <w:rsid w:val="00284418"/>
    <w:rsid w:val="002854FA"/>
    <w:rsid w:val="00286CA3"/>
    <w:rsid w:val="002B1373"/>
    <w:rsid w:val="002C2C69"/>
    <w:rsid w:val="002C787A"/>
    <w:rsid w:val="002E1A8E"/>
    <w:rsid w:val="002E2E8D"/>
    <w:rsid w:val="002E4510"/>
    <w:rsid w:val="002F42B1"/>
    <w:rsid w:val="00301710"/>
    <w:rsid w:val="00320E13"/>
    <w:rsid w:val="003262C1"/>
    <w:rsid w:val="00330048"/>
    <w:rsid w:val="00334729"/>
    <w:rsid w:val="00343175"/>
    <w:rsid w:val="0034621F"/>
    <w:rsid w:val="00346BA4"/>
    <w:rsid w:val="00350C3A"/>
    <w:rsid w:val="00370B7C"/>
    <w:rsid w:val="003742F2"/>
    <w:rsid w:val="00376B52"/>
    <w:rsid w:val="00383C7F"/>
    <w:rsid w:val="00390983"/>
    <w:rsid w:val="003B1BCB"/>
    <w:rsid w:val="003B1F99"/>
    <w:rsid w:val="003D05FA"/>
    <w:rsid w:val="003D2308"/>
    <w:rsid w:val="003D7D55"/>
    <w:rsid w:val="003E0B41"/>
    <w:rsid w:val="003E7341"/>
    <w:rsid w:val="003F5B3D"/>
    <w:rsid w:val="003F5E9B"/>
    <w:rsid w:val="00414689"/>
    <w:rsid w:val="004154ED"/>
    <w:rsid w:val="004241ED"/>
    <w:rsid w:val="00444CD2"/>
    <w:rsid w:val="00451057"/>
    <w:rsid w:val="00460812"/>
    <w:rsid w:val="00462D6B"/>
    <w:rsid w:val="004706D2"/>
    <w:rsid w:val="004739A2"/>
    <w:rsid w:val="004853B8"/>
    <w:rsid w:val="004907B3"/>
    <w:rsid w:val="004A02C8"/>
    <w:rsid w:val="004B0AD8"/>
    <w:rsid w:val="004B66D3"/>
    <w:rsid w:val="004C1CE5"/>
    <w:rsid w:val="004C6524"/>
    <w:rsid w:val="004F7E0D"/>
    <w:rsid w:val="00507484"/>
    <w:rsid w:val="005158D5"/>
    <w:rsid w:val="0052059D"/>
    <w:rsid w:val="005214BE"/>
    <w:rsid w:val="00526673"/>
    <w:rsid w:val="005401C4"/>
    <w:rsid w:val="00541654"/>
    <w:rsid w:val="00543C97"/>
    <w:rsid w:val="005658BD"/>
    <w:rsid w:val="00571389"/>
    <w:rsid w:val="005753E0"/>
    <w:rsid w:val="00575E40"/>
    <w:rsid w:val="005760D7"/>
    <w:rsid w:val="0059346E"/>
    <w:rsid w:val="0059442E"/>
    <w:rsid w:val="0059484F"/>
    <w:rsid w:val="00595763"/>
    <w:rsid w:val="005B239F"/>
    <w:rsid w:val="005C6AE0"/>
    <w:rsid w:val="005D2C04"/>
    <w:rsid w:val="005F309D"/>
    <w:rsid w:val="005F7FD9"/>
    <w:rsid w:val="00600732"/>
    <w:rsid w:val="006052A2"/>
    <w:rsid w:val="00612959"/>
    <w:rsid w:val="00613E06"/>
    <w:rsid w:val="006174C2"/>
    <w:rsid w:val="0062427D"/>
    <w:rsid w:val="00641009"/>
    <w:rsid w:val="00647495"/>
    <w:rsid w:val="0066651C"/>
    <w:rsid w:val="006744D1"/>
    <w:rsid w:val="00682FD9"/>
    <w:rsid w:val="00687012"/>
    <w:rsid w:val="00690A46"/>
    <w:rsid w:val="006A1D0D"/>
    <w:rsid w:val="006A3C64"/>
    <w:rsid w:val="006A4890"/>
    <w:rsid w:val="006A7B61"/>
    <w:rsid w:val="006D4C3A"/>
    <w:rsid w:val="006D5C47"/>
    <w:rsid w:val="006E75EB"/>
    <w:rsid w:val="006F0018"/>
    <w:rsid w:val="0070013F"/>
    <w:rsid w:val="007008BA"/>
    <w:rsid w:val="0070398F"/>
    <w:rsid w:val="0071213D"/>
    <w:rsid w:val="00737985"/>
    <w:rsid w:val="007408BD"/>
    <w:rsid w:val="007437DA"/>
    <w:rsid w:val="00745995"/>
    <w:rsid w:val="007614DC"/>
    <w:rsid w:val="00764E8E"/>
    <w:rsid w:val="00777F4D"/>
    <w:rsid w:val="00786C91"/>
    <w:rsid w:val="007A2615"/>
    <w:rsid w:val="007A6D25"/>
    <w:rsid w:val="007B57AB"/>
    <w:rsid w:val="007B5EB2"/>
    <w:rsid w:val="007C6540"/>
    <w:rsid w:val="007D203C"/>
    <w:rsid w:val="007D2EFC"/>
    <w:rsid w:val="007E0BE2"/>
    <w:rsid w:val="007E5319"/>
    <w:rsid w:val="007F5D65"/>
    <w:rsid w:val="008043E9"/>
    <w:rsid w:val="008048A9"/>
    <w:rsid w:val="0081321C"/>
    <w:rsid w:val="00826962"/>
    <w:rsid w:val="00826F7F"/>
    <w:rsid w:val="008271FB"/>
    <w:rsid w:val="008400FE"/>
    <w:rsid w:val="00842DF3"/>
    <w:rsid w:val="00844966"/>
    <w:rsid w:val="008517F9"/>
    <w:rsid w:val="00853EC9"/>
    <w:rsid w:val="00860455"/>
    <w:rsid w:val="00862D80"/>
    <w:rsid w:val="00863C1C"/>
    <w:rsid w:val="00865391"/>
    <w:rsid w:val="008668F7"/>
    <w:rsid w:val="008678FC"/>
    <w:rsid w:val="00875344"/>
    <w:rsid w:val="0088241A"/>
    <w:rsid w:val="00884850"/>
    <w:rsid w:val="00884FF7"/>
    <w:rsid w:val="00890DF9"/>
    <w:rsid w:val="00896CAC"/>
    <w:rsid w:val="008A5A39"/>
    <w:rsid w:val="008B1548"/>
    <w:rsid w:val="008C0E2A"/>
    <w:rsid w:val="008C1EE3"/>
    <w:rsid w:val="008C28DF"/>
    <w:rsid w:val="008D5952"/>
    <w:rsid w:val="008F359B"/>
    <w:rsid w:val="00901312"/>
    <w:rsid w:val="00902D48"/>
    <w:rsid w:val="00913316"/>
    <w:rsid w:val="00917A69"/>
    <w:rsid w:val="0092405A"/>
    <w:rsid w:val="009358C4"/>
    <w:rsid w:val="0093635F"/>
    <w:rsid w:val="009478E3"/>
    <w:rsid w:val="00963C5A"/>
    <w:rsid w:val="009651AF"/>
    <w:rsid w:val="0097563E"/>
    <w:rsid w:val="00981E4E"/>
    <w:rsid w:val="00985C09"/>
    <w:rsid w:val="009901F4"/>
    <w:rsid w:val="009A75E0"/>
    <w:rsid w:val="009B0490"/>
    <w:rsid w:val="009B2FCB"/>
    <w:rsid w:val="009B399E"/>
    <w:rsid w:val="009B59DA"/>
    <w:rsid w:val="009B704B"/>
    <w:rsid w:val="009C5E26"/>
    <w:rsid w:val="009C687B"/>
    <w:rsid w:val="009D07EE"/>
    <w:rsid w:val="009E7823"/>
    <w:rsid w:val="009F14D5"/>
    <w:rsid w:val="009F32B3"/>
    <w:rsid w:val="009F3AC6"/>
    <w:rsid w:val="00A1241D"/>
    <w:rsid w:val="00A15203"/>
    <w:rsid w:val="00A15746"/>
    <w:rsid w:val="00A25C1B"/>
    <w:rsid w:val="00A27D34"/>
    <w:rsid w:val="00A313C2"/>
    <w:rsid w:val="00A341C9"/>
    <w:rsid w:val="00A51802"/>
    <w:rsid w:val="00A64D84"/>
    <w:rsid w:val="00A71B50"/>
    <w:rsid w:val="00A91D5B"/>
    <w:rsid w:val="00A94B0C"/>
    <w:rsid w:val="00AA2305"/>
    <w:rsid w:val="00AA2383"/>
    <w:rsid w:val="00AA3295"/>
    <w:rsid w:val="00AA6B8A"/>
    <w:rsid w:val="00AB0AAD"/>
    <w:rsid w:val="00AB3C06"/>
    <w:rsid w:val="00AC4AD4"/>
    <w:rsid w:val="00AC6060"/>
    <w:rsid w:val="00AD008D"/>
    <w:rsid w:val="00AD4CA7"/>
    <w:rsid w:val="00AD626A"/>
    <w:rsid w:val="00AE73E2"/>
    <w:rsid w:val="00AE7C26"/>
    <w:rsid w:val="00AF47B9"/>
    <w:rsid w:val="00AF6C57"/>
    <w:rsid w:val="00B214DA"/>
    <w:rsid w:val="00B25735"/>
    <w:rsid w:val="00B305D5"/>
    <w:rsid w:val="00B30BE2"/>
    <w:rsid w:val="00B42281"/>
    <w:rsid w:val="00B441F6"/>
    <w:rsid w:val="00B51981"/>
    <w:rsid w:val="00B907F4"/>
    <w:rsid w:val="00BB1255"/>
    <w:rsid w:val="00BC0C26"/>
    <w:rsid w:val="00BC10C4"/>
    <w:rsid w:val="00BD1ACF"/>
    <w:rsid w:val="00BD1C27"/>
    <w:rsid w:val="00BD30C5"/>
    <w:rsid w:val="00BD726C"/>
    <w:rsid w:val="00BF3B99"/>
    <w:rsid w:val="00C04533"/>
    <w:rsid w:val="00C07D98"/>
    <w:rsid w:val="00C13367"/>
    <w:rsid w:val="00C13DED"/>
    <w:rsid w:val="00C14B0A"/>
    <w:rsid w:val="00C212CA"/>
    <w:rsid w:val="00C27BA8"/>
    <w:rsid w:val="00C31954"/>
    <w:rsid w:val="00C324C2"/>
    <w:rsid w:val="00C401FE"/>
    <w:rsid w:val="00C45BE0"/>
    <w:rsid w:val="00C45E00"/>
    <w:rsid w:val="00C507A9"/>
    <w:rsid w:val="00C509C2"/>
    <w:rsid w:val="00C514EC"/>
    <w:rsid w:val="00C543DF"/>
    <w:rsid w:val="00C63BF8"/>
    <w:rsid w:val="00C81F30"/>
    <w:rsid w:val="00C86BDA"/>
    <w:rsid w:val="00CA2F0E"/>
    <w:rsid w:val="00CA3B93"/>
    <w:rsid w:val="00CA4B15"/>
    <w:rsid w:val="00CA6A1D"/>
    <w:rsid w:val="00CB6976"/>
    <w:rsid w:val="00CC73BF"/>
    <w:rsid w:val="00CD25F0"/>
    <w:rsid w:val="00CD6130"/>
    <w:rsid w:val="00CE3152"/>
    <w:rsid w:val="00CE4DBC"/>
    <w:rsid w:val="00D02326"/>
    <w:rsid w:val="00D12C86"/>
    <w:rsid w:val="00D36B73"/>
    <w:rsid w:val="00D43209"/>
    <w:rsid w:val="00D442FC"/>
    <w:rsid w:val="00D66CAD"/>
    <w:rsid w:val="00D80F88"/>
    <w:rsid w:val="00D8190E"/>
    <w:rsid w:val="00D861D4"/>
    <w:rsid w:val="00DA4481"/>
    <w:rsid w:val="00DA7630"/>
    <w:rsid w:val="00DB3519"/>
    <w:rsid w:val="00DB50C0"/>
    <w:rsid w:val="00DC30D1"/>
    <w:rsid w:val="00DC4E0E"/>
    <w:rsid w:val="00DC7E8B"/>
    <w:rsid w:val="00DD10DC"/>
    <w:rsid w:val="00DE39FA"/>
    <w:rsid w:val="00E06D2B"/>
    <w:rsid w:val="00E22C3D"/>
    <w:rsid w:val="00E339E9"/>
    <w:rsid w:val="00E36812"/>
    <w:rsid w:val="00E40EFB"/>
    <w:rsid w:val="00E4474B"/>
    <w:rsid w:val="00E528CD"/>
    <w:rsid w:val="00E55C07"/>
    <w:rsid w:val="00E562D5"/>
    <w:rsid w:val="00E66035"/>
    <w:rsid w:val="00E665AE"/>
    <w:rsid w:val="00E70E56"/>
    <w:rsid w:val="00E73897"/>
    <w:rsid w:val="00E8189A"/>
    <w:rsid w:val="00EA0E97"/>
    <w:rsid w:val="00EA3862"/>
    <w:rsid w:val="00EB2CF3"/>
    <w:rsid w:val="00EB2EB0"/>
    <w:rsid w:val="00EC006A"/>
    <w:rsid w:val="00EC38C0"/>
    <w:rsid w:val="00EE3011"/>
    <w:rsid w:val="00EE4409"/>
    <w:rsid w:val="00EE5130"/>
    <w:rsid w:val="00EE72F8"/>
    <w:rsid w:val="00EF05AE"/>
    <w:rsid w:val="00EF4A6A"/>
    <w:rsid w:val="00F036AE"/>
    <w:rsid w:val="00F11DEA"/>
    <w:rsid w:val="00F129AB"/>
    <w:rsid w:val="00F135CC"/>
    <w:rsid w:val="00F15FD2"/>
    <w:rsid w:val="00F16819"/>
    <w:rsid w:val="00F2103B"/>
    <w:rsid w:val="00F220F0"/>
    <w:rsid w:val="00F268A5"/>
    <w:rsid w:val="00F33268"/>
    <w:rsid w:val="00F43BC7"/>
    <w:rsid w:val="00F46C2B"/>
    <w:rsid w:val="00F5539E"/>
    <w:rsid w:val="00F77BA1"/>
    <w:rsid w:val="00F91171"/>
    <w:rsid w:val="00FB1883"/>
    <w:rsid w:val="00FC04F2"/>
    <w:rsid w:val="00FC1E8F"/>
    <w:rsid w:val="00FC33DC"/>
    <w:rsid w:val="00FD2938"/>
    <w:rsid w:val="00FE7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AD0E"/>
  <w15:docId w15:val="{DE0B605B-8EF3-4B3D-A133-7D8D1C93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4E0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1DAF"/>
    <w:pPr>
      <w:ind w:left="720"/>
      <w:contextualSpacing/>
    </w:pPr>
  </w:style>
  <w:style w:type="paragraph" w:styleId="Glava">
    <w:name w:val="header"/>
    <w:basedOn w:val="Navaden"/>
    <w:link w:val="GlavaZnak"/>
    <w:uiPriority w:val="99"/>
    <w:unhideWhenUsed/>
    <w:rsid w:val="00EA0E97"/>
    <w:pPr>
      <w:tabs>
        <w:tab w:val="center" w:pos="4536"/>
        <w:tab w:val="right" w:pos="9072"/>
      </w:tabs>
    </w:pPr>
  </w:style>
  <w:style w:type="character" w:customStyle="1" w:styleId="GlavaZnak">
    <w:name w:val="Glava Znak"/>
    <w:basedOn w:val="Privzetapisavaodstavka"/>
    <w:link w:val="Glava"/>
    <w:uiPriority w:val="99"/>
    <w:rsid w:val="00EA0E9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A0E97"/>
    <w:pPr>
      <w:tabs>
        <w:tab w:val="center" w:pos="4536"/>
        <w:tab w:val="right" w:pos="9072"/>
      </w:tabs>
    </w:pPr>
  </w:style>
  <w:style w:type="character" w:customStyle="1" w:styleId="NogaZnak">
    <w:name w:val="Noga Znak"/>
    <w:basedOn w:val="Privzetapisavaodstavka"/>
    <w:link w:val="Noga"/>
    <w:uiPriority w:val="99"/>
    <w:rsid w:val="00EA0E97"/>
    <w:rPr>
      <w:rFonts w:ascii="Times New Roman" w:eastAsia="Times New Roman" w:hAnsi="Times New Roman" w:cs="Times New Roman"/>
      <w:sz w:val="24"/>
      <w:szCs w:val="24"/>
      <w:lang w:eastAsia="sl-SI"/>
    </w:rPr>
  </w:style>
  <w:style w:type="character" w:styleId="Hiperpovezava">
    <w:name w:val="Hyperlink"/>
    <w:rsid w:val="00E22C3D"/>
    <w:rPr>
      <w:color w:val="0000FF"/>
      <w:u w:val="single"/>
    </w:rPr>
  </w:style>
  <w:style w:type="paragraph" w:styleId="Besedilooblaka">
    <w:name w:val="Balloon Text"/>
    <w:basedOn w:val="Navaden"/>
    <w:link w:val="BesedilooblakaZnak"/>
    <w:uiPriority w:val="99"/>
    <w:semiHidden/>
    <w:unhideWhenUsed/>
    <w:rsid w:val="002B13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B1373"/>
    <w:rPr>
      <w:rFonts w:ascii="Segoe UI" w:eastAsia="Times New Roman" w:hAnsi="Segoe UI" w:cs="Segoe UI"/>
      <w:sz w:val="18"/>
      <w:szCs w:val="18"/>
      <w:lang w:eastAsia="sl-SI"/>
    </w:rPr>
  </w:style>
  <w:style w:type="paragraph" w:customStyle="1" w:styleId="Znak">
    <w:name w:val="Znak"/>
    <w:basedOn w:val="Navaden"/>
    <w:rsid w:val="000839D7"/>
    <w:rPr>
      <w:rFonts w:ascii="Garamond" w:hAnsi="Garamond"/>
      <w:sz w:val="22"/>
      <w:szCs w:val="20"/>
    </w:rPr>
  </w:style>
  <w:style w:type="paragraph" w:customStyle="1" w:styleId="Znak0">
    <w:name w:val="Znak"/>
    <w:basedOn w:val="Navaden"/>
    <w:rsid w:val="00AA2383"/>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8854">
      <w:bodyDiv w:val="1"/>
      <w:marLeft w:val="0"/>
      <w:marRight w:val="0"/>
      <w:marTop w:val="0"/>
      <w:marBottom w:val="0"/>
      <w:divBdr>
        <w:top w:val="none" w:sz="0" w:space="0" w:color="auto"/>
        <w:left w:val="none" w:sz="0" w:space="0" w:color="auto"/>
        <w:bottom w:val="none" w:sz="0" w:space="0" w:color="auto"/>
        <w:right w:val="none" w:sz="0" w:space="0" w:color="auto"/>
      </w:divBdr>
    </w:div>
    <w:div w:id="259411718">
      <w:bodyDiv w:val="1"/>
      <w:marLeft w:val="0"/>
      <w:marRight w:val="0"/>
      <w:marTop w:val="0"/>
      <w:marBottom w:val="0"/>
      <w:divBdr>
        <w:top w:val="none" w:sz="0" w:space="0" w:color="auto"/>
        <w:left w:val="none" w:sz="0" w:space="0" w:color="auto"/>
        <w:bottom w:val="none" w:sz="0" w:space="0" w:color="auto"/>
        <w:right w:val="none" w:sz="0" w:space="0" w:color="auto"/>
      </w:divBdr>
    </w:div>
    <w:div w:id="329212982">
      <w:bodyDiv w:val="1"/>
      <w:marLeft w:val="0"/>
      <w:marRight w:val="0"/>
      <w:marTop w:val="0"/>
      <w:marBottom w:val="0"/>
      <w:divBdr>
        <w:top w:val="none" w:sz="0" w:space="0" w:color="auto"/>
        <w:left w:val="none" w:sz="0" w:space="0" w:color="auto"/>
        <w:bottom w:val="none" w:sz="0" w:space="0" w:color="auto"/>
        <w:right w:val="none" w:sz="0" w:space="0" w:color="auto"/>
      </w:divBdr>
    </w:div>
    <w:div w:id="704864145">
      <w:bodyDiv w:val="1"/>
      <w:marLeft w:val="0"/>
      <w:marRight w:val="0"/>
      <w:marTop w:val="0"/>
      <w:marBottom w:val="0"/>
      <w:divBdr>
        <w:top w:val="none" w:sz="0" w:space="0" w:color="auto"/>
        <w:left w:val="none" w:sz="0" w:space="0" w:color="auto"/>
        <w:bottom w:val="none" w:sz="0" w:space="0" w:color="auto"/>
        <w:right w:val="none" w:sz="0" w:space="0" w:color="auto"/>
      </w:divBdr>
    </w:div>
    <w:div w:id="975645754">
      <w:bodyDiv w:val="1"/>
      <w:marLeft w:val="0"/>
      <w:marRight w:val="0"/>
      <w:marTop w:val="0"/>
      <w:marBottom w:val="0"/>
      <w:divBdr>
        <w:top w:val="none" w:sz="0" w:space="0" w:color="auto"/>
        <w:left w:val="none" w:sz="0" w:space="0" w:color="auto"/>
        <w:bottom w:val="none" w:sz="0" w:space="0" w:color="auto"/>
        <w:right w:val="none" w:sz="0" w:space="0" w:color="auto"/>
      </w:divBdr>
    </w:div>
    <w:div w:id="988555771">
      <w:bodyDiv w:val="1"/>
      <w:marLeft w:val="0"/>
      <w:marRight w:val="0"/>
      <w:marTop w:val="0"/>
      <w:marBottom w:val="0"/>
      <w:divBdr>
        <w:top w:val="none" w:sz="0" w:space="0" w:color="auto"/>
        <w:left w:val="none" w:sz="0" w:space="0" w:color="auto"/>
        <w:bottom w:val="none" w:sz="0" w:space="0" w:color="auto"/>
        <w:right w:val="none" w:sz="0" w:space="0" w:color="auto"/>
      </w:divBdr>
    </w:div>
    <w:div w:id="1529491947">
      <w:bodyDiv w:val="1"/>
      <w:marLeft w:val="0"/>
      <w:marRight w:val="0"/>
      <w:marTop w:val="0"/>
      <w:marBottom w:val="0"/>
      <w:divBdr>
        <w:top w:val="none" w:sz="0" w:space="0" w:color="auto"/>
        <w:left w:val="none" w:sz="0" w:space="0" w:color="auto"/>
        <w:bottom w:val="none" w:sz="0" w:space="0" w:color="auto"/>
        <w:right w:val="none" w:sz="0" w:space="0" w:color="auto"/>
      </w:divBdr>
    </w:div>
    <w:div w:id="1827159070">
      <w:bodyDiv w:val="1"/>
      <w:marLeft w:val="0"/>
      <w:marRight w:val="0"/>
      <w:marTop w:val="0"/>
      <w:marBottom w:val="0"/>
      <w:divBdr>
        <w:top w:val="none" w:sz="0" w:space="0" w:color="auto"/>
        <w:left w:val="none" w:sz="0" w:space="0" w:color="auto"/>
        <w:bottom w:val="none" w:sz="0" w:space="0" w:color="auto"/>
        <w:right w:val="none" w:sz="0" w:space="0" w:color="auto"/>
      </w:divBdr>
    </w:div>
    <w:div w:id="1897157815">
      <w:bodyDiv w:val="1"/>
      <w:marLeft w:val="0"/>
      <w:marRight w:val="0"/>
      <w:marTop w:val="0"/>
      <w:marBottom w:val="0"/>
      <w:divBdr>
        <w:top w:val="none" w:sz="0" w:space="0" w:color="auto"/>
        <w:left w:val="none" w:sz="0" w:space="0" w:color="auto"/>
        <w:bottom w:val="none" w:sz="0" w:space="0" w:color="auto"/>
        <w:right w:val="none" w:sz="0" w:space="0" w:color="auto"/>
      </w:divBdr>
    </w:div>
    <w:div w:id="1966034269">
      <w:bodyDiv w:val="1"/>
      <w:marLeft w:val="0"/>
      <w:marRight w:val="0"/>
      <w:marTop w:val="0"/>
      <w:marBottom w:val="0"/>
      <w:divBdr>
        <w:top w:val="none" w:sz="0" w:space="0" w:color="auto"/>
        <w:left w:val="none" w:sz="0" w:space="0" w:color="auto"/>
        <w:bottom w:val="none" w:sz="0" w:space="0" w:color="auto"/>
        <w:right w:val="none" w:sz="0" w:space="0" w:color="auto"/>
      </w:divBdr>
    </w:div>
    <w:div w:id="21024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40D1A2-56AA-4E6A-9051-B6DDE3A4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892</Words>
  <Characters>5086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Bogatič</dc:creator>
  <cp:lastModifiedBy>Barbara Brženda</cp:lastModifiedBy>
  <cp:revision>3</cp:revision>
  <cp:lastPrinted>2020-09-18T13:49:00Z</cp:lastPrinted>
  <dcterms:created xsi:type="dcterms:W3CDTF">2020-10-06T10:38:00Z</dcterms:created>
  <dcterms:modified xsi:type="dcterms:W3CDTF">2020-10-06T10:45:00Z</dcterms:modified>
</cp:coreProperties>
</file>