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925F6A" w:rsidRPr="00771188" w:rsidTr="00711479">
        <w:tc>
          <w:tcPr>
            <w:tcW w:w="1056" w:type="dxa"/>
          </w:tcPr>
          <w:p w:rsidR="00925F6A" w:rsidRPr="00771188" w:rsidRDefault="00925F6A" w:rsidP="0071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ermStart w:id="591608606" w:edGrp="everyone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608BA62" wp14:editId="07E3006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591608606"/>
          </w:p>
        </w:tc>
        <w:tc>
          <w:tcPr>
            <w:tcW w:w="8168" w:type="dxa"/>
          </w:tcPr>
          <w:p w:rsidR="00925F6A" w:rsidRPr="00771188" w:rsidRDefault="00925F6A" w:rsidP="0071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</w:p>
          <w:p w:rsidR="00925F6A" w:rsidRPr="00771188" w:rsidRDefault="00925F6A" w:rsidP="007114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župan</w:t>
            </w:r>
            <w:r w:rsidRPr="007711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  <w:t xml:space="preserve"> – IL SINDACO</w:t>
            </w:r>
            <w:r w:rsidRPr="007711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</w:p>
          <w:p w:rsidR="00925F6A" w:rsidRPr="00771188" w:rsidRDefault="00925F6A" w:rsidP="00711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925F6A" w:rsidRPr="00771188" w:rsidRDefault="00925F6A" w:rsidP="00711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6310 Izola – Isola</w:t>
            </w:r>
          </w:p>
          <w:p w:rsidR="00925F6A" w:rsidRPr="00771188" w:rsidRDefault="00925F6A" w:rsidP="00711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Tel: 05 66 00 100, Fax: 05 66 00 110</w:t>
            </w:r>
          </w:p>
          <w:p w:rsidR="00925F6A" w:rsidRPr="00771188" w:rsidRDefault="00925F6A" w:rsidP="00711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 w:rsidRPr="0077118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925F6A" w:rsidRPr="00771188" w:rsidRDefault="00925F6A" w:rsidP="0071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7" w:history="1">
              <w:r w:rsidRPr="0077118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Številka: 371-177/2016</w:t>
      </w: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permStart w:id="1221341572" w:edGrp="everyone"/>
      <w:r w:rsidR="00603FE3">
        <w:rPr>
          <w:rFonts w:ascii="Times New Roman" w:hAnsi="Times New Roman" w:cs="Times New Roman"/>
          <w:sz w:val="24"/>
          <w:szCs w:val="24"/>
        </w:rPr>
        <w:t>10</w:t>
      </w:r>
      <w:permEnd w:id="1221341572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458F">
        <w:rPr>
          <w:rFonts w:ascii="Times New Roman" w:hAnsi="Times New Roman" w:cs="Times New Roman"/>
          <w:sz w:val="24"/>
          <w:szCs w:val="24"/>
        </w:rPr>
        <w:t>0</w:t>
      </w:r>
      <w:r w:rsidR="00524F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2019</w:t>
      </w: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739" w:rsidRDefault="000F2739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Pr="00DA12B3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2B3">
        <w:rPr>
          <w:rFonts w:ascii="Times New Roman" w:hAnsi="Times New Roman" w:cs="Times New Roman"/>
          <w:b/>
          <w:sz w:val="24"/>
          <w:szCs w:val="24"/>
        </w:rPr>
        <w:t>ČLANOM ODBORA ZA GOSPODARSTVO IN FINANCE</w:t>
      </w: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739" w:rsidRDefault="000F2739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0A">
        <w:rPr>
          <w:rFonts w:ascii="Times New Roman" w:hAnsi="Times New Roman" w:cs="Times New Roman"/>
          <w:b/>
          <w:sz w:val="24"/>
          <w:szCs w:val="24"/>
        </w:rPr>
        <w:t>Zadeva:</w:t>
      </w:r>
      <w:r>
        <w:rPr>
          <w:rFonts w:ascii="Times New Roman" w:hAnsi="Times New Roman" w:cs="Times New Roman"/>
          <w:sz w:val="24"/>
          <w:szCs w:val="24"/>
        </w:rPr>
        <w:t xml:space="preserve"> Mnenje k predlogu cenika in režima parkiranja na plačljivih parkiriščih</w:t>
      </w: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Pr="002E07C0" w:rsidRDefault="00925F6A" w:rsidP="0092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Obrazložitev</w:t>
      </w: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Upravljavec parkirišč v Občini Izola, JP Komunala Izola d.o.o., je občinski upravi posredoval predlog </w:t>
      </w:r>
      <w:r w:rsidR="00CE30EF">
        <w:rPr>
          <w:rFonts w:ascii="Times New Roman" w:hAnsi="Times New Roman" w:cs="Times New Roman"/>
          <w:sz w:val="24"/>
          <w:szCs w:val="24"/>
        </w:rPr>
        <w:t xml:space="preserve">spremembe </w:t>
      </w:r>
      <w:r>
        <w:rPr>
          <w:rFonts w:ascii="Times New Roman" w:hAnsi="Times New Roman" w:cs="Times New Roman"/>
          <w:sz w:val="24"/>
          <w:szCs w:val="24"/>
        </w:rPr>
        <w:t>cenika in režima parkiranja na plačljivih parkirnih prostorih v Občini Izola</w:t>
      </w:r>
      <w:r w:rsidR="00CE30EF">
        <w:rPr>
          <w:rFonts w:ascii="Times New Roman" w:hAnsi="Times New Roman" w:cs="Times New Roman"/>
          <w:sz w:val="24"/>
          <w:szCs w:val="24"/>
        </w:rPr>
        <w:t>, št. 186/2019 z dne 5. 3.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B5" w:rsidRDefault="00235EB5" w:rsidP="003976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Poleg tega je o</w:t>
      </w:r>
      <w:r w:rsidRPr="0068643B">
        <w:rPr>
          <w:rFonts w:ascii="Times New Roman" w:hAnsi="Times New Roman" w:cs="Times New Roman"/>
          <w:color w:val="000000"/>
          <w:sz w:val="24"/>
          <w:szCs w:val="24"/>
        </w:rPr>
        <w:t>bčinska uprava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a skupnih sestankih s predstavniki JP Komunala Izola d.o.o., proučila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cenik in </w:t>
      </w:r>
      <w:r w:rsidRPr="0068643B">
        <w:rPr>
          <w:rFonts w:ascii="Times New Roman" w:hAnsi="Times New Roman" w:cs="Times New Roman"/>
          <w:color w:val="000000"/>
          <w:sz w:val="24"/>
          <w:szCs w:val="24"/>
        </w:rPr>
        <w:t>podrobneje definira</w:t>
      </w:r>
      <w:r w:rsidR="00F13EB4">
        <w:rPr>
          <w:rFonts w:ascii="Times New Roman" w:hAnsi="Times New Roman" w:cs="Times New Roman"/>
          <w:color w:val="000000"/>
          <w:sz w:val="24"/>
          <w:szCs w:val="24"/>
        </w:rPr>
        <w:t>l</w:t>
      </w:r>
      <w:bookmarkStart w:id="0" w:name="_GoBack"/>
      <w:bookmarkEnd w:id="0"/>
      <w:r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 </w:t>
      </w:r>
      <w:r w:rsidRPr="0068643B">
        <w:rPr>
          <w:rFonts w:ascii="Times New Roman" w:hAnsi="Times New Roman" w:cs="Times New Roman"/>
          <w:color w:val="000000"/>
          <w:sz w:val="24"/>
          <w:szCs w:val="24"/>
        </w:rPr>
        <w:t>uskla</w:t>
      </w:r>
      <w:r>
        <w:rPr>
          <w:rFonts w:ascii="Times New Roman" w:hAnsi="Times New Roman" w:cs="Times New Roman"/>
          <w:color w:val="000000"/>
          <w:sz w:val="24"/>
          <w:szCs w:val="24"/>
        </w:rPr>
        <w:t>dila določene dikcije</w:t>
      </w:r>
      <w:r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35EB5" w:rsidRDefault="00397691" w:rsidP="00C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30EF">
        <w:rPr>
          <w:rFonts w:ascii="Times New Roman" w:hAnsi="Times New Roman" w:cs="Times New Roman"/>
          <w:sz w:val="24"/>
          <w:szCs w:val="24"/>
        </w:rPr>
        <w:t>redlagamo, da se v</w:t>
      </w:r>
      <w:r w:rsidRPr="0039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43B">
        <w:rPr>
          <w:rFonts w:ascii="Times New Roman" w:hAnsi="Times New Roman" w:cs="Times New Roman"/>
          <w:color w:val="000000"/>
          <w:sz w:val="24"/>
          <w:szCs w:val="24"/>
        </w:rPr>
        <w:t>besedilo predloga</w:t>
      </w:r>
      <w:r w:rsidR="00CE30EF">
        <w:rPr>
          <w:rFonts w:ascii="Times New Roman" w:hAnsi="Times New Roman" w:cs="Times New Roman"/>
          <w:sz w:val="24"/>
          <w:szCs w:val="24"/>
        </w:rPr>
        <w:t xml:space="preserve"> cenik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30EF">
        <w:rPr>
          <w:rFonts w:ascii="Times New Roman" w:hAnsi="Times New Roman" w:cs="Times New Roman"/>
          <w:sz w:val="24"/>
          <w:szCs w:val="24"/>
        </w:rPr>
        <w:t xml:space="preserve"> in režim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30EF">
        <w:rPr>
          <w:rFonts w:ascii="Times New Roman" w:hAnsi="Times New Roman" w:cs="Times New Roman"/>
          <w:sz w:val="24"/>
          <w:szCs w:val="24"/>
        </w:rPr>
        <w:t xml:space="preserve"> parkiranja vnesejo določila, ki bodo omogočila brezplačno parkiranje na parkirišču </w:t>
      </w:r>
      <w:r w:rsidR="005D172F">
        <w:rPr>
          <w:rFonts w:ascii="Times New Roman" w:hAnsi="Times New Roman" w:cs="Times New Roman"/>
          <w:sz w:val="24"/>
          <w:szCs w:val="24"/>
        </w:rPr>
        <w:t xml:space="preserve">»Pokopališče« </w:t>
      </w:r>
      <w:r w:rsidR="00CE30EF">
        <w:rPr>
          <w:rFonts w:ascii="Times New Roman" w:hAnsi="Times New Roman" w:cs="Times New Roman"/>
          <w:sz w:val="24"/>
          <w:szCs w:val="24"/>
        </w:rPr>
        <w:t>in parkirišču</w:t>
      </w:r>
      <w:r w:rsidR="005D172F">
        <w:rPr>
          <w:rFonts w:ascii="Times New Roman" w:hAnsi="Times New Roman" w:cs="Times New Roman"/>
          <w:sz w:val="24"/>
          <w:szCs w:val="24"/>
        </w:rPr>
        <w:t xml:space="preserve"> »Ladjedelnica« </w:t>
      </w:r>
      <w:r w:rsidR="00CE30EF">
        <w:rPr>
          <w:rFonts w:ascii="Times New Roman" w:hAnsi="Times New Roman" w:cs="Times New Roman"/>
          <w:sz w:val="24"/>
          <w:szCs w:val="24"/>
        </w:rPr>
        <w:t xml:space="preserve"> v času od 31. 10. do 1.11.</w:t>
      </w:r>
      <w:r w:rsidR="00235EB5">
        <w:rPr>
          <w:rFonts w:ascii="Times New Roman" w:hAnsi="Times New Roman" w:cs="Times New Roman"/>
          <w:sz w:val="24"/>
          <w:szCs w:val="24"/>
        </w:rPr>
        <w:t>, ter določila o brezplačnem parkiranju na parkirišču »Lonka« dne 1.1.</w:t>
      </w:r>
    </w:p>
    <w:p w:rsidR="00CE30EF" w:rsidRDefault="00CE30EF" w:rsidP="00C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skladu s 1. odstavkom 26. člena Odloka o ureditvi cestnega prometa v Občini Izola (Uradne objave Občine Izola, št. 13/2005, 11/2009, 10/2011 in 10/2017) - v nadaljevanju Odlok, plačljive parkirne prostore določi župan s sklepom.</w:t>
      </w: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parkiranje na plačljivih parkirnih prostorih se plača parkirnina za obratovalni čas plačljivega parkirnega prostora. Višino in način plačevanja parkirnine in ostale pogoje parkiranja na plačljivih parkirnih prostorih določi župan s sklepom. Pred sprejemom sklepa o določitvi parkirnine mora župan prehodno pridobiti mnenje pristojnega delovnega telesa Občinskega sveta Občine Izola – v tem primeru Odbora za gospodarstvo in finance. Po potrditvi sklepa na pristojnem odboru se sklep objavi v Uradnih objavah Občine Izola (2. odstavek 26. člena Odloka).</w:t>
      </w: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511930372" w:edGrp="everyone"/>
      <w:permEnd w:id="511930372"/>
      <w:r w:rsidRPr="002E07C0">
        <w:rPr>
          <w:rFonts w:ascii="Times New Roman" w:hAnsi="Times New Roman" w:cs="Times New Roman"/>
          <w:b/>
          <w:sz w:val="24"/>
          <w:szCs w:val="24"/>
        </w:rPr>
        <w:lastRenderedPageBreak/>
        <w:t>Predlog sklepa: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3E8">
        <w:rPr>
          <w:rFonts w:ascii="Times New Roman" w:hAnsi="Times New Roman" w:cs="Times New Roman"/>
          <w:sz w:val="24"/>
          <w:szCs w:val="24"/>
        </w:rPr>
        <w:t xml:space="preserve">Na osnovi podane obrazložitve </w:t>
      </w:r>
      <w:r>
        <w:rPr>
          <w:rFonts w:ascii="Times New Roman" w:hAnsi="Times New Roman" w:cs="Times New Roman"/>
          <w:sz w:val="24"/>
          <w:szCs w:val="24"/>
        </w:rPr>
        <w:t>člane Odbora za gospodarst</w:t>
      </w:r>
      <w:r w:rsidR="00514F49">
        <w:rPr>
          <w:rFonts w:ascii="Times New Roman" w:hAnsi="Times New Roman" w:cs="Times New Roman"/>
          <w:sz w:val="24"/>
          <w:szCs w:val="24"/>
        </w:rPr>
        <w:t>vo in finance prosimo, da poda</w:t>
      </w:r>
      <w:r w:rsidR="00F13EB4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 mnenje k Sklepu o spremembi cenika in režima parkiranja na plačljivih parkiriščih v Občini Izola.</w:t>
      </w: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pripravila:</w:t>
      </w: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Višja svetovalka</w:t>
      </w: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mag. Irena Prodan</w:t>
      </w: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Vodja UGDIKR                                                                                           Župan</w:t>
      </w: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mag. Tomaž Umek                                                                               Danilo Markočič</w:t>
      </w: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Priloge:</w:t>
      </w:r>
    </w:p>
    <w:p w:rsidR="00925F6A" w:rsidRDefault="001F0ED2" w:rsidP="00925F6A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F6A">
        <w:rPr>
          <w:rFonts w:ascii="Times New Roman" w:hAnsi="Times New Roman" w:cs="Times New Roman"/>
          <w:sz w:val="24"/>
          <w:szCs w:val="24"/>
        </w:rPr>
        <w:t>redlog Sklepa o spremembi cenika in režima parkiranja na plačljivih parkiriščih v Občini Izola,</w:t>
      </w:r>
    </w:p>
    <w:p w:rsidR="000F2739" w:rsidRDefault="001F0ED2" w:rsidP="00D73CDC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F6A">
        <w:rPr>
          <w:rFonts w:ascii="Times New Roman" w:hAnsi="Times New Roman" w:cs="Times New Roman"/>
          <w:sz w:val="24"/>
          <w:szCs w:val="24"/>
        </w:rPr>
        <w:t>redlog cenika plačljivih parkirnih prostorov, ki ga je pripravilo JP Komunala Izola d.o.o.,</w:t>
      </w:r>
      <w:r w:rsidR="00D73CDC">
        <w:rPr>
          <w:rFonts w:ascii="Times New Roman" w:hAnsi="Times New Roman" w:cs="Times New Roman"/>
          <w:sz w:val="24"/>
          <w:szCs w:val="24"/>
        </w:rPr>
        <w:t xml:space="preserve"> št. 186/2019 z dne 5. 3. 2019</w:t>
      </w:r>
      <w:r w:rsidR="000F2739">
        <w:rPr>
          <w:rFonts w:ascii="Times New Roman" w:hAnsi="Times New Roman" w:cs="Times New Roman"/>
          <w:sz w:val="24"/>
          <w:szCs w:val="24"/>
        </w:rPr>
        <w:t>,</w:t>
      </w:r>
    </w:p>
    <w:p w:rsidR="001F0ED2" w:rsidRDefault="000F2739" w:rsidP="00D73CDC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sklep, št. 371-726/2013 z dne 23. 8. 2013</w:t>
      </w:r>
      <w:r w:rsidR="00E66039">
        <w:rPr>
          <w:rFonts w:ascii="Times New Roman" w:hAnsi="Times New Roman" w:cs="Times New Roman"/>
          <w:sz w:val="24"/>
          <w:szCs w:val="24"/>
        </w:rPr>
        <w:t>,</w:t>
      </w:r>
    </w:p>
    <w:p w:rsidR="00E66039" w:rsidRDefault="00E66039" w:rsidP="00D73CDC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sklep, št. </w:t>
      </w:r>
      <w:r w:rsidR="00E23D75">
        <w:rPr>
          <w:rFonts w:ascii="Times New Roman" w:hAnsi="Times New Roman" w:cs="Times New Roman"/>
          <w:sz w:val="24"/>
          <w:szCs w:val="24"/>
        </w:rPr>
        <w:t>371-177/2016 z dne 9. 10. 2017.</w:t>
      </w:r>
    </w:p>
    <w:p w:rsidR="00925F6A" w:rsidRPr="00DA12B3" w:rsidRDefault="00925F6A" w:rsidP="00925F6A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prejmejo:</w:t>
      </w:r>
    </w:p>
    <w:p w:rsidR="00925F6A" w:rsidRDefault="00925F6A" w:rsidP="00925F6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 Odbora za gospodarstvo in finance,</w:t>
      </w:r>
    </w:p>
    <w:p w:rsidR="00925F6A" w:rsidRDefault="00925F6A" w:rsidP="00925F6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Urad za gospodarske dejavnosti, investicije in komunalni razvoj, tu,</w:t>
      </w:r>
    </w:p>
    <w:p w:rsidR="00925F6A" w:rsidRDefault="00925F6A" w:rsidP="00925F6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zbirka dokumentarnega gradiva.</w:t>
      </w:r>
    </w:p>
    <w:p w:rsidR="00925F6A" w:rsidRPr="00DA12B3" w:rsidRDefault="00925F6A" w:rsidP="00925F6A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6A" w:rsidRDefault="00925F6A" w:rsidP="00925F6A">
      <w:pPr>
        <w:rPr>
          <w:rFonts w:ascii="Times New Roman" w:hAnsi="Times New Roman" w:cs="Times New Roman"/>
          <w:sz w:val="24"/>
          <w:szCs w:val="24"/>
        </w:rPr>
      </w:pPr>
    </w:p>
    <w:p w:rsidR="006F6DCA" w:rsidRDefault="006F6DCA"/>
    <w:p w:rsidR="00E66039" w:rsidRDefault="00E66039"/>
    <w:p w:rsidR="00E66039" w:rsidRDefault="00E66039"/>
    <w:p w:rsidR="00E66039" w:rsidRDefault="00E66039"/>
    <w:p w:rsidR="00E66039" w:rsidRDefault="00E66039"/>
    <w:sectPr w:rsidR="00E6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5E02"/>
    <w:multiLevelType w:val="hybridMultilevel"/>
    <w:tmpl w:val="8BE41F60"/>
    <w:lvl w:ilvl="0" w:tplc="5A528E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8595D"/>
    <w:multiLevelType w:val="hybridMultilevel"/>
    <w:tmpl w:val="DF124F32"/>
    <w:lvl w:ilvl="0" w:tplc="06CC42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C5D59"/>
    <w:multiLevelType w:val="hybridMultilevel"/>
    <w:tmpl w:val="99BAE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2683F"/>
    <w:multiLevelType w:val="hybridMultilevel"/>
    <w:tmpl w:val="F3383A54"/>
    <w:lvl w:ilvl="0" w:tplc="B6E4DF9C">
      <w:start w:val="1"/>
      <w:numFmt w:val="decimal"/>
      <w:lvlText w:val="%1.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6A"/>
    <w:rsid w:val="000F2739"/>
    <w:rsid w:val="001F0ED2"/>
    <w:rsid w:val="001F69AD"/>
    <w:rsid w:val="00235EB5"/>
    <w:rsid w:val="00264C6F"/>
    <w:rsid w:val="00397691"/>
    <w:rsid w:val="00425E34"/>
    <w:rsid w:val="00514F49"/>
    <w:rsid w:val="00524F99"/>
    <w:rsid w:val="005D172F"/>
    <w:rsid w:val="00603FE3"/>
    <w:rsid w:val="006F6DCA"/>
    <w:rsid w:val="0076458F"/>
    <w:rsid w:val="00925F6A"/>
    <w:rsid w:val="00B3535D"/>
    <w:rsid w:val="00B80C6F"/>
    <w:rsid w:val="00C62759"/>
    <w:rsid w:val="00CE30EF"/>
    <w:rsid w:val="00D73CDC"/>
    <w:rsid w:val="00E23D75"/>
    <w:rsid w:val="00E305FB"/>
    <w:rsid w:val="00E66039"/>
    <w:rsid w:val="00F1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A090"/>
  <w15:chartTrackingRefBased/>
  <w15:docId w15:val="{FDC7911F-C803-4E3F-BD49-098D02F5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5F6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5F6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Irena Prodan</cp:lastModifiedBy>
  <cp:revision>16</cp:revision>
  <cp:lastPrinted>2019-04-10T13:17:00Z</cp:lastPrinted>
  <dcterms:created xsi:type="dcterms:W3CDTF">2019-03-12T07:30:00Z</dcterms:created>
  <dcterms:modified xsi:type="dcterms:W3CDTF">2019-04-10T13:19:00Z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-1252832465</vt:i4>
  </property>
  <property fmtid="{D5CDD505-2E9C-101B-9397-08002B2CF9AE}" pid="3" name="_NewReviewCycle">
    <vt:lpwstr/>
  </property>
  <property fmtid="{D5CDD505-2E9C-101B-9397-08002B2CF9AE}" pid="4" name="_EmailSubject">
    <vt:lpwstr>cenik parkirišč</vt:lpwstr>
  </property>
  <property fmtid="{D5CDD505-2E9C-101B-9397-08002B2CF9AE}" pid="5" name="_AuthorEmailDisplayName">
    <vt:lpwstr>Irena Prodan</vt:lpwstr>
  </property>
</Properties>
</file>