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62" w:rsidRPr="00255816" w:rsidRDefault="00A45D62" w:rsidP="00A45D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5816">
        <w:rPr>
          <w:rFonts w:ascii="Times New Roman" w:hAnsi="Times New Roman" w:cs="Times New Roman"/>
          <w:b/>
          <w:sz w:val="24"/>
          <w:szCs w:val="24"/>
        </w:rPr>
        <w:t xml:space="preserve">Št. </w:t>
      </w:r>
      <w:r w:rsidR="00265BF2">
        <w:rPr>
          <w:rFonts w:ascii="Times New Roman" w:hAnsi="Times New Roman" w:cs="Times New Roman"/>
          <w:b/>
          <w:sz w:val="24"/>
          <w:szCs w:val="24"/>
        </w:rPr>
        <w:t>011-62/2019</w:t>
      </w:r>
    </w:p>
    <w:p w:rsidR="00A45D62" w:rsidRPr="00255816" w:rsidRDefault="00A45D62" w:rsidP="00A45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E3" w:rsidRDefault="00B377E3" w:rsidP="00A45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D62" w:rsidRPr="00255816" w:rsidRDefault="00A45D62" w:rsidP="00A45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16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A45D62" w:rsidRPr="00255816" w:rsidRDefault="00435AF1" w:rsidP="0025581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 w:rsidR="00255816" w:rsidRPr="0025581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  <w:r w:rsidR="00A45D62" w:rsidRPr="0025581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redne seje Komisije za razvoj podeželja</w:t>
      </w:r>
    </w:p>
    <w:p w:rsidR="00255816" w:rsidRPr="00255816" w:rsidRDefault="00255816" w:rsidP="002558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D62" w:rsidRDefault="00435AF1" w:rsidP="00A45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je bila dne 12/6</w:t>
      </w:r>
      <w:r w:rsidR="00A45D62" w:rsidRPr="00255816">
        <w:rPr>
          <w:rFonts w:ascii="Times New Roman" w:hAnsi="Times New Roman" w:cs="Times New Roman"/>
          <w:sz w:val="24"/>
          <w:szCs w:val="24"/>
        </w:rPr>
        <w:t>-2019 z začetkom ob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45D62" w:rsidRPr="00255816">
        <w:rPr>
          <w:rFonts w:ascii="Times New Roman" w:hAnsi="Times New Roman" w:cs="Times New Roman"/>
          <w:sz w:val="24"/>
          <w:szCs w:val="24"/>
        </w:rPr>
        <w:t xml:space="preserve">.00 uri v sejni sobi Občine </w:t>
      </w:r>
      <w:r>
        <w:rPr>
          <w:rFonts w:ascii="Times New Roman" w:hAnsi="Times New Roman" w:cs="Times New Roman"/>
          <w:sz w:val="24"/>
          <w:szCs w:val="24"/>
        </w:rPr>
        <w:t xml:space="preserve">Izola, Sončno nabrežje 8, Izola, </w:t>
      </w:r>
      <w:r w:rsidR="00B43CC8">
        <w:rPr>
          <w:rFonts w:ascii="Times New Roman" w:hAnsi="Times New Roman" w:cs="Times New Roman"/>
          <w:sz w:val="24"/>
          <w:szCs w:val="24"/>
        </w:rPr>
        <w:t xml:space="preserve">v delu </w:t>
      </w:r>
      <w:r>
        <w:rPr>
          <w:rFonts w:ascii="Times New Roman" w:hAnsi="Times New Roman" w:cs="Times New Roman"/>
          <w:sz w:val="24"/>
          <w:szCs w:val="24"/>
        </w:rPr>
        <w:t>skupaj s Komisijo za kmetijstvo in ribištvo</w:t>
      </w:r>
    </w:p>
    <w:p w:rsidR="00435AF1" w:rsidRPr="00255816" w:rsidRDefault="00435AF1" w:rsidP="00A45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AF1" w:rsidRDefault="00435AF1" w:rsidP="00677D1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Prisotni člani komisije</w:t>
      </w:r>
      <w:r w:rsidRPr="00255816">
        <w:rPr>
          <w:rFonts w:ascii="Times New Roman" w:hAnsi="Times New Roman" w:cs="Times New Roman"/>
          <w:sz w:val="24"/>
          <w:szCs w:val="24"/>
        </w:rPr>
        <w:t>: Valdi Morato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5816">
        <w:rPr>
          <w:rFonts w:ascii="Times New Roman" w:hAnsi="Times New Roman" w:cs="Times New Roman"/>
          <w:sz w:val="24"/>
          <w:szCs w:val="24"/>
        </w:rPr>
        <w:t xml:space="preserve"> Katica Guzič, Dario Gazič, Leopold Žolgar, </w:t>
      </w:r>
    </w:p>
    <w:p w:rsidR="00435AF1" w:rsidRDefault="00435AF1" w:rsidP="00677D1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Odsotnost opravičila: </w:t>
      </w:r>
      <w:r w:rsidRPr="00255816">
        <w:rPr>
          <w:rFonts w:ascii="Times New Roman" w:hAnsi="Times New Roman" w:cs="Times New Roman"/>
          <w:sz w:val="24"/>
          <w:szCs w:val="24"/>
        </w:rPr>
        <w:t xml:space="preserve">Valter Jugovac, Nevija Šalkovič, </w:t>
      </w:r>
      <w:r>
        <w:rPr>
          <w:rFonts w:ascii="Times New Roman" w:hAnsi="Times New Roman" w:cs="Times New Roman"/>
          <w:sz w:val="24"/>
          <w:szCs w:val="24"/>
        </w:rPr>
        <w:t xml:space="preserve">odsoten </w:t>
      </w:r>
      <w:r w:rsidRPr="00255816">
        <w:rPr>
          <w:rFonts w:ascii="Times New Roman" w:hAnsi="Times New Roman" w:cs="Times New Roman"/>
          <w:sz w:val="24"/>
          <w:szCs w:val="24"/>
        </w:rPr>
        <w:t>Evgenij Komljanec</w:t>
      </w:r>
    </w:p>
    <w:p w:rsidR="00677D16" w:rsidRDefault="00677D16" w:rsidP="00677D1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D16" w:rsidRDefault="00677D16" w:rsidP="00677D1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Predsednika  komisij Valdi Morato in Nataša Čerin sta pričelo sejo s</w:t>
      </w:r>
      <w:r w:rsidRPr="00255816">
        <w:rPr>
          <w:rFonts w:ascii="Times New Roman" w:hAnsi="Times New Roman" w:cs="Times New Roman"/>
          <w:sz w:val="24"/>
          <w:szCs w:val="24"/>
        </w:rPr>
        <w:t xml:space="preserve"> predlog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255816">
        <w:rPr>
          <w:rFonts w:ascii="Times New Roman" w:hAnsi="Times New Roman" w:cs="Times New Roman"/>
          <w:sz w:val="24"/>
          <w:szCs w:val="24"/>
        </w:rPr>
        <w:t xml:space="preserve"> dnevnega reda, ki so ga člani </w:t>
      </w:r>
      <w:r>
        <w:rPr>
          <w:rFonts w:ascii="Times New Roman" w:hAnsi="Times New Roman" w:cs="Times New Roman"/>
          <w:sz w:val="24"/>
          <w:szCs w:val="24"/>
        </w:rPr>
        <w:t>komisij</w:t>
      </w:r>
      <w:r w:rsidRPr="00255816">
        <w:rPr>
          <w:rFonts w:ascii="Times New Roman" w:hAnsi="Times New Roman" w:cs="Times New Roman"/>
          <w:sz w:val="24"/>
          <w:szCs w:val="24"/>
        </w:rPr>
        <w:t xml:space="preserve"> soglasno potrdili</w:t>
      </w:r>
      <w:r>
        <w:rPr>
          <w:rFonts w:ascii="Times New Roman" w:hAnsi="Times New Roman" w:cs="Times New Roman"/>
          <w:sz w:val="24"/>
          <w:szCs w:val="24"/>
        </w:rPr>
        <w:t>, ločeno za vsako Komisijo</w:t>
      </w:r>
      <w:r w:rsidRPr="00255816">
        <w:rPr>
          <w:rFonts w:ascii="Times New Roman" w:hAnsi="Times New Roman" w:cs="Times New Roman"/>
          <w:sz w:val="24"/>
          <w:szCs w:val="24"/>
        </w:rPr>
        <w:t>:</w:t>
      </w:r>
    </w:p>
    <w:p w:rsidR="00677D16" w:rsidRPr="00255816" w:rsidRDefault="00677D16" w:rsidP="00677D1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F1" w:rsidRDefault="00435AF1" w:rsidP="00435A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Potrditev dnevnega reda</w:t>
      </w:r>
    </w:p>
    <w:p w:rsidR="00435AF1" w:rsidRDefault="00435AF1" w:rsidP="00435A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Potrditev zapisnika 1. redne (konstitutivne) seje Komisije za razvoj podeželja;</w:t>
      </w:r>
    </w:p>
    <w:p w:rsidR="00435AF1" w:rsidRDefault="00435AF1" w:rsidP="00435A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Potrditev zapisnika 1. redne (konstitutivne) seje Komisije za </w:t>
      </w:r>
      <w:r w:rsidRPr="004D2157">
        <w:rPr>
          <w:rFonts w:ascii="Times New Roman" w:hAnsi="Times New Roman" w:cs="Times New Roman"/>
          <w:sz w:val="24"/>
          <w:szCs w:val="24"/>
        </w:rPr>
        <w:t>kmetijstvo in ribištvo;</w:t>
      </w:r>
    </w:p>
    <w:p w:rsidR="00435AF1" w:rsidRPr="004D42EF" w:rsidRDefault="00435AF1" w:rsidP="00435A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06F8D">
        <w:rPr>
          <w:rFonts w:ascii="Times New Roman" w:hAnsi="Times New Roman" w:cs="Times New Roman"/>
          <w:sz w:val="24"/>
          <w:szCs w:val="24"/>
        </w:rPr>
        <w:t>Predlog Pravilnika o ohranjanju in spodbujanju razvoja kmetijstva in podeželja v občini Izola za programsko obdobje 2019-2020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5AF1" w:rsidRPr="005F6AC4" w:rsidRDefault="00435AF1" w:rsidP="00435A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F6AC4">
        <w:rPr>
          <w:rFonts w:ascii="Times New Roman" w:hAnsi="Times New Roman" w:cs="Times New Roman"/>
          <w:color w:val="000000"/>
          <w:sz w:val="24"/>
          <w:szCs w:val="24"/>
        </w:rPr>
        <w:t xml:space="preserve">Razno. </w:t>
      </w:r>
    </w:p>
    <w:p w:rsidR="00435AF1" w:rsidRPr="00FD4D36" w:rsidRDefault="00435AF1" w:rsidP="0043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5D62" w:rsidRPr="00255816" w:rsidRDefault="00A45D62" w:rsidP="00A45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D62" w:rsidRPr="00255816" w:rsidRDefault="00A45D62" w:rsidP="00A45D6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55816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677D16">
        <w:rPr>
          <w:rFonts w:ascii="Times New Roman" w:hAnsi="Times New Roman" w:cs="Times New Roman"/>
          <w:b/>
          <w:sz w:val="24"/>
          <w:szCs w:val="24"/>
        </w:rPr>
        <w:t>2</w:t>
      </w:r>
      <w:r w:rsidRPr="00255816">
        <w:rPr>
          <w:rFonts w:ascii="Times New Roman" w:hAnsi="Times New Roman" w:cs="Times New Roman"/>
          <w:b/>
          <w:sz w:val="24"/>
          <w:szCs w:val="24"/>
        </w:rPr>
        <w:t>.točki</w:t>
      </w:r>
    </w:p>
    <w:p w:rsidR="00677D16" w:rsidRPr="00677D16" w:rsidRDefault="00677D16" w:rsidP="00677D1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D16">
        <w:rPr>
          <w:rFonts w:ascii="Times New Roman" w:hAnsi="Times New Roman" w:cs="Times New Roman"/>
          <w:b/>
          <w:color w:val="000000"/>
          <w:sz w:val="24"/>
          <w:szCs w:val="24"/>
        </w:rPr>
        <w:t>Potrditev zapisnika 1. redne (konstitutivne) seje Komisije za razvoj podeželja</w:t>
      </w:r>
    </w:p>
    <w:p w:rsidR="00A45D62" w:rsidRPr="00255816" w:rsidRDefault="00677D16" w:rsidP="00677D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Komisija</w:t>
      </w:r>
      <w:r w:rsidR="00A45D62" w:rsidRPr="00255816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za razvoj podeželja</w:t>
      </w:r>
      <w:r w:rsidR="00A45D62" w:rsidRPr="0025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soglasno potrdila </w:t>
      </w:r>
      <w:r>
        <w:rPr>
          <w:rFonts w:ascii="Times New Roman" w:hAnsi="Times New Roman" w:cs="Times New Roman"/>
          <w:color w:val="000000"/>
          <w:sz w:val="24"/>
          <w:szCs w:val="24"/>
        </w:rPr>
        <w:t>Zapisnik 1. redne (konstitutivne) seje.</w:t>
      </w:r>
    </w:p>
    <w:p w:rsidR="000B7243" w:rsidRDefault="000B7243" w:rsidP="00F6454C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77E3" w:rsidRPr="00255816" w:rsidRDefault="00B377E3" w:rsidP="00F6454C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5D62" w:rsidRPr="00255816" w:rsidRDefault="00A45D62" w:rsidP="00A45D6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55816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677D16">
        <w:rPr>
          <w:rFonts w:ascii="Times New Roman" w:hAnsi="Times New Roman" w:cs="Times New Roman"/>
          <w:b/>
          <w:sz w:val="24"/>
          <w:szCs w:val="24"/>
        </w:rPr>
        <w:t>4.</w:t>
      </w:r>
      <w:r w:rsidRPr="00255816">
        <w:rPr>
          <w:rFonts w:ascii="Times New Roman" w:hAnsi="Times New Roman" w:cs="Times New Roman"/>
          <w:b/>
          <w:sz w:val="24"/>
          <w:szCs w:val="24"/>
        </w:rPr>
        <w:t>točki</w:t>
      </w:r>
    </w:p>
    <w:p w:rsidR="00677D16" w:rsidRPr="00677D16" w:rsidRDefault="00677D16" w:rsidP="0025581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D16">
        <w:rPr>
          <w:rFonts w:ascii="Times New Roman" w:hAnsi="Times New Roman" w:cs="Times New Roman"/>
          <w:b/>
          <w:sz w:val="24"/>
          <w:szCs w:val="24"/>
        </w:rPr>
        <w:t>Obravnava predloga Pravilnika o ohranjanju in spodbujanju razvoja kmetijstva in podeželja v občini Izola za programsko obdobje 2019-2020</w:t>
      </w:r>
    </w:p>
    <w:p w:rsidR="00677D16" w:rsidRDefault="00677D16" w:rsidP="0025581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navedeni Pravilnik zajema delovni področji obeh Komisij, je bila obravnava in razprava skupna za obe Komisiji.</w:t>
      </w:r>
    </w:p>
    <w:p w:rsidR="00677D16" w:rsidRDefault="00A45D62" w:rsidP="0025581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6">
        <w:rPr>
          <w:rFonts w:ascii="Times New Roman" w:hAnsi="Times New Roman" w:cs="Times New Roman"/>
          <w:sz w:val="24"/>
          <w:szCs w:val="24"/>
        </w:rPr>
        <w:t xml:space="preserve">Obrazložitev </w:t>
      </w:r>
      <w:r w:rsidR="00677D16">
        <w:rPr>
          <w:rFonts w:ascii="Times New Roman" w:hAnsi="Times New Roman" w:cs="Times New Roman"/>
          <w:sz w:val="24"/>
          <w:szCs w:val="24"/>
        </w:rPr>
        <w:t>je podal Tomaž Umek</w:t>
      </w:r>
      <w:r w:rsidR="00B43CC8">
        <w:rPr>
          <w:rFonts w:ascii="Times New Roman" w:hAnsi="Times New Roman" w:cs="Times New Roman"/>
          <w:sz w:val="24"/>
          <w:szCs w:val="24"/>
        </w:rPr>
        <w:t>.</w:t>
      </w:r>
    </w:p>
    <w:p w:rsidR="00F6454C" w:rsidRPr="00255816" w:rsidRDefault="00F6454C" w:rsidP="00A45D62">
      <w:pPr>
        <w:pStyle w:val="Telobesedila2"/>
      </w:pPr>
    </w:p>
    <w:p w:rsidR="00677D16" w:rsidRDefault="00A45D62" w:rsidP="00A45D62">
      <w:pPr>
        <w:pStyle w:val="Telobesedila2"/>
      </w:pPr>
      <w:r w:rsidRPr="00255816">
        <w:t>V razpravi so sodelovali</w:t>
      </w:r>
      <w:r w:rsidR="00677D16">
        <w:t xml:space="preserve"> poleg članov Komisije za kmetijstvo in ribištvo </w:t>
      </w:r>
      <w:r w:rsidRPr="00255816">
        <w:t>še</w:t>
      </w:r>
      <w:r w:rsidR="00255816">
        <w:t xml:space="preserve"> Valdi Morato, Katica Guzič</w:t>
      </w:r>
      <w:r w:rsidR="00677D16">
        <w:t xml:space="preserve"> in Dario Gazič.</w:t>
      </w:r>
    </w:p>
    <w:p w:rsidR="00677D16" w:rsidRDefault="00677D16" w:rsidP="00A45D62">
      <w:pPr>
        <w:pStyle w:val="Telobesedila2"/>
      </w:pPr>
    </w:p>
    <w:p w:rsidR="00A45D62" w:rsidRPr="00255816" w:rsidRDefault="00677D16" w:rsidP="00A45D62">
      <w:pPr>
        <w:pStyle w:val="Telobesedila2"/>
      </w:pPr>
      <w:r>
        <w:t xml:space="preserve">Po razpravi sta </w:t>
      </w:r>
      <w:r w:rsidR="00A26B3E">
        <w:t>Komisij</w:t>
      </w:r>
      <w:r>
        <w:t>i</w:t>
      </w:r>
      <w:r w:rsidR="00A26B3E">
        <w:t xml:space="preserve"> </w:t>
      </w:r>
      <w:r w:rsidR="00A45D62" w:rsidRPr="00255816">
        <w:t xml:space="preserve"> z glasovanjem </w:t>
      </w:r>
      <w:r w:rsidR="000B7243" w:rsidRPr="00255816">
        <w:rPr>
          <w:i/>
        </w:rPr>
        <w:t>soglasno</w:t>
      </w:r>
      <w:r w:rsidR="00A26B3E">
        <w:t xml:space="preserve"> </w:t>
      </w:r>
      <w:r w:rsidR="00A45D62" w:rsidRPr="00255816">
        <w:t>sprejel</w:t>
      </w:r>
      <w:r w:rsidR="00CD3C7E">
        <w:t>i</w:t>
      </w:r>
      <w:r w:rsidR="00A45D62" w:rsidRPr="00255816">
        <w:t xml:space="preserve"> naslednji </w:t>
      </w:r>
      <w:r w:rsidR="000B7243" w:rsidRPr="00255816">
        <w:t>Sklep</w:t>
      </w:r>
      <w:r w:rsidR="00A26B3E">
        <w:t>:</w:t>
      </w:r>
    </w:p>
    <w:p w:rsidR="00A45D62" w:rsidRPr="00255816" w:rsidRDefault="00A45D62" w:rsidP="00A45D62">
      <w:pPr>
        <w:pStyle w:val="Telobesedila2"/>
      </w:pPr>
    </w:p>
    <w:p w:rsidR="00B377E3" w:rsidRPr="00B377E3" w:rsidRDefault="00B377E3" w:rsidP="00B377E3">
      <w:pPr>
        <w:pStyle w:val="Telobesedila2"/>
      </w:pPr>
      <w:r w:rsidRPr="00B377E3">
        <w:t>Komisija za kmetijstvo in ribištvo</w:t>
      </w:r>
      <w:r>
        <w:t xml:space="preserve"> in Komisija za razvoj podeželja sta</w:t>
      </w:r>
      <w:r w:rsidRPr="00B377E3">
        <w:t xml:space="preserve"> obravnaval</w:t>
      </w:r>
      <w:r>
        <w:t>i</w:t>
      </w:r>
      <w:r w:rsidRPr="00B377E3">
        <w:t xml:space="preserve"> predlog Pravilnika o ohranjanju in spodbujanju razvoja kmetijstva in podeželja v občini Izola za programsko obdobje 2019-2020 in ga predlaga Občinskemu svetu v obravnavo in sprejem pod pogojem, da se uskladita 6. in 13. člen pravilnika v delu, ki določata upravičence.</w:t>
      </w:r>
    </w:p>
    <w:p w:rsidR="00677D16" w:rsidRDefault="00677D16">
      <w:pPr>
        <w:rPr>
          <w:rFonts w:ascii="Times New Roman" w:hAnsi="Times New Roman" w:cs="Times New Roman"/>
          <w:b/>
          <w:sz w:val="24"/>
          <w:szCs w:val="24"/>
        </w:rPr>
      </w:pPr>
    </w:p>
    <w:p w:rsidR="00B377E3" w:rsidRPr="00255816" w:rsidRDefault="00B377E3">
      <w:pPr>
        <w:rPr>
          <w:rFonts w:ascii="Times New Roman" w:hAnsi="Times New Roman" w:cs="Times New Roman"/>
          <w:b/>
          <w:sz w:val="24"/>
          <w:szCs w:val="24"/>
        </w:rPr>
      </w:pPr>
    </w:p>
    <w:p w:rsidR="00F6454C" w:rsidRPr="00255816" w:rsidRDefault="00F6454C" w:rsidP="00F6454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558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 </w:t>
      </w:r>
      <w:r w:rsidR="00677D16">
        <w:rPr>
          <w:rFonts w:ascii="Times New Roman" w:hAnsi="Times New Roman" w:cs="Times New Roman"/>
          <w:b/>
          <w:sz w:val="24"/>
          <w:szCs w:val="24"/>
        </w:rPr>
        <w:t>5</w:t>
      </w:r>
      <w:r w:rsidRPr="00255816">
        <w:rPr>
          <w:rFonts w:ascii="Times New Roman" w:hAnsi="Times New Roman" w:cs="Times New Roman"/>
          <w:b/>
          <w:sz w:val="24"/>
          <w:szCs w:val="24"/>
        </w:rPr>
        <w:t>.točki</w:t>
      </w:r>
    </w:p>
    <w:p w:rsidR="00AB66DE" w:rsidRDefault="00677D16" w:rsidP="00A45D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D16">
        <w:rPr>
          <w:rFonts w:ascii="Times New Roman" w:hAnsi="Times New Roman" w:cs="Times New Roman"/>
          <w:b/>
          <w:sz w:val="24"/>
          <w:szCs w:val="24"/>
        </w:rPr>
        <w:t xml:space="preserve">Razno </w:t>
      </w:r>
    </w:p>
    <w:p w:rsidR="00016CA8" w:rsidRDefault="00016CA8" w:rsidP="00016CA8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o postopkih SKZG - oddaja zemljišč v zakup in upoštevanje usmeritev Komisije za razvoj podeželja</w:t>
      </w:r>
    </w:p>
    <w:p w:rsidR="00016CA8" w:rsidRDefault="00016CA8" w:rsidP="00016CA8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o javni razgrnitvi in obravnavi OPN</w:t>
      </w:r>
    </w:p>
    <w:p w:rsidR="00016CA8" w:rsidRDefault="00016CA8" w:rsidP="00016C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25E" w:rsidRDefault="001E725E" w:rsidP="0063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a)</w:t>
      </w:r>
    </w:p>
    <w:p w:rsidR="00632540" w:rsidRDefault="00632540" w:rsidP="0063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Miklavc je podala informacijo o postopkih Sklada kmetijskih zemljišč in gozdov, vezanih na oddajo kmetijskih zemljišč v zakup glede na sprejete sklepe na 1. seji Komisije.</w:t>
      </w:r>
    </w:p>
    <w:p w:rsidR="001E725E" w:rsidRDefault="00632540" w:rsidP="0063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objavljenih Ponudb SKZGRS za oddajo kmetijskih zemljišč v zakup na območju Upravne enote Izola ni razvidno, da bi se upoštevale</w:t>
      </w:r>
      <w:r w:rsidR="001E725E">
        <w:rPr>
          <w:rFonts w:ascii="Times New Roman" w:hAnsi="Times New Roman" w:cs="Times New Roman"/>
          <w:sz w:val="24"/>
          <w:szCs w:val="24"/>
        </w:rPr>
        <w:t xml:space="preserve"> usmeritve- sklepi</w:t>
      </w:r>
      <w:r>
        <w:rPr>
          <w:rFonts w:ascii="Times New Roman" w:hAnsi="Times New Roman" w:cs="Times New Roman"/>
          <w:sz w:val="24"/>
          <w:szCs w:val="24"/>
        </w:rPr>
        <w:t xml:space="preserve"> Komisije za razvoj podeželja</w:t>
      </w:r>
      <w:r w:rsidR="001E725E">
        <w:rPr>
          <w:rFonts w:ascii="Times New Roman" w:hAnsi="Times New Roman" w:cs="Times New Roman"/>
          <w:sz w:val="24"/>
          <w:szCs w:val="24"/>
        </w:rPr>
        <w:t>.</w:t>
      </w:r>
    </w:p>
    <w:p w:rsidR="001E725E" w:rsidRDefault="001E725E" w:rsidP="0063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Posebej je izpostavila problematiko oddaje zemljišč, ki </w:t>
      </w:r>
      <w:r w:rsidRPr="00255816">
        <w:rPr>
          <w:rFonts w:ascii="Times New Roman" w:hAnsi="Times New Roman" w:cs="Times New Roman"/>
          <w:sz w:val="24"/>
          <w:szCs w:val="24"/>
        </w:rPr>
        <w:t>za kmetijsko obdelavo ni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255816">
        <w:rPr>
          <w:rFonts w:ascii="Times New Roman" w:hAnsi="Times New Roman" w:cs="Times New Roman"/>
          <w:sz w:val="24"/>
          <w:szCs w:val="24"/>
        </w:rPr>
        <w:t xml:space="preserve"> primerna</w:t>
      </w:r>
      <w:r>
        <w:rPr>
          <w:rFonts w:ascii="Times New Roman" w:hAnsi="Times New Roman" w:cs="Times New Roman"/>
          <w:sz w:val="24"/>
          <w:szCs w:val="24"/>
        </w:rPr>
        <w:t xml:space="preserve"> oz. pogojno primerna</w:t>
      </w:r>
      <w:r w:rsidRPr="002558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ker so opredeljena kot gozdna in </w:t>
      </w:r>
      <w:r w:rsidRPr="00255816">
        <w:rPr>
          <w:rFonts w:ascii="Times New Roman" w:hAnsi="Times New Roman" w:cs="Times New Roman"/>
          <w:sz w:val="24"/>
          <w:szCs w:val="24"/>
        </w:rPr>
        <w:t>ker bi zaradi čiščenja</w:t>
      </w:r>
      <w:r>
        <w:rPr>
          <w:rFonts w:ascii="Times New Roman" w:hAnsi="Times New Roman" w:cs="Times New Roman"/>
          <w:sz w:val="24"/>
          <w:szCs w:val="24"/>
        </w:rPr>
        <w:t xml:space="preserve"> zemljišča</w:t>
      </w:r>
      <w:r w:rsidRPr="00255816">
        <w:rPr>
          <w:rFonts w:ascii="Times New Roman" w:hAnsi="Times New Roman" w:cs="Times New Roman"/>
          <w:sz w:val="24"/>
          <w:szCs w:val="24"/>
        </w:rPr>
        <w:t xml:space="preserve"> (posek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5816">
        <w:rPr>
          <w:rFonts w:ascii="Times New Roman" w:hAnsi="Times New Roman" w:cs="Times New Roman"/>
          <w:sz w:val="24"/>
          <w:szCs w:val="24"/>
        </w:rPr>
        <w:t>) lahko prišlo do erozije</w:t>
      </w:r>
      <w:r>
        <w:rPr>
          <w:rFonts w:ascii="Times New Roman" w:hAnsi="Times New Roman" w:cs="Times New Roman"/>
          <w:sz w:val="24"/>
          <w:szCs w:val="24"/>
        </w:rPr>
        <w:t xml:space="preserve"> ali ker preko parcel potekajo komunalni vodi in bi lahko prišlo do poškodb teh naprav. Ravno tako ni upoštevane usmeritve glede  urejanje </w:t>
      </w:r>
      <w:r w:rsidRPr="00255816">
        <w:rPr>
          <w:rFonts w:ascii="Times New Roman" w:hAnsi="Times New Roman" w:cs="Times New Roman"/>
          <w:sz w:val="24"/>
          <w:szCs w:val="24"/>
        </w:rPr>
        <w:t>dostop</w:t>
      </w:r>
      <w:r>
        <w:rPr>
          <w:rFonts w:ascii="Times New Roman" w:hAnsi="Times New Roman" w:cs="Times New Roman"/>
          <w:sz w:val="24"/>
          <w:szCs w:val="24"/>
        </w:rPr>
        <w:t>a do zemljišč, ki so predmet zakupa</w:t>
      </w:r>
    </w:p>
    <w:p w:rsidR="00632540" w:rsidRDefault="00632540" w:rsidP="00016C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25E" w:rsidRDefault="001E725E" w:rsidP="001E725E">
      <w:pPr>
        <w:pStyle w:val="Telobesedila2"/>
      </w:pPr>
      <w:r>
        <w:t>Po prejeti informaciji je bil soglasno sprejet naslednji sklep:</w:t>
      </w:r>
    </w:p>
    <w:p w:rsidR="001E725E" w:rsidRDefault="001E725E" w:rsidP="00F31A55">
      <w:pPr>
        <w:pStyle w:val="Telobesedila2"/>
        <w:numPr>
          <w:ilvl w:val="0"/>
          <w:numId w:val="16"/>
        </w:numPr>
      </w:pPr>
      <w:r>
        <w:t>Skladu kmetijskih zemljišč in gozdov se pošlje dopis, v katerem se jih pozove na upoštevanje podanih usmeritev Komisije za razvoj podeželja</w:t>
      </w:r>
      <w:r w:rsidR="00F31A55">
        <w:t xml:space="preserve"> ter </w:t>
      </w:r>
      <w:r>
        <w:t>da vse ponudbe za oddajo v zakup predhodno pošljejo Komisiji za podajo stališča</w:t>
      </w:r>
      <w:r w:rsidR="00F31A55">
        <w:t>.</w:t>
      </w:r>
    </w:p>
    <w:p w:rsidR="00F31A55" w:rsidRDefault="00F31A55" w:rsidP="00F31A55">
      <w:pPr>
        <w:pStyle w:val="Telobesedila2"/>
        <w:numPr>
          <w:ilvl w:val="0"/>
          <w:numId w:val="16"/>
        </w:numPr>
      </w:pPr>
      <w:r>
        <w:t>Komisija obravnava prejete ponudbe za oddajo zemljišč v zakup na svojih sejah. V kolikor gre za hitre  primere, se le te obravnava na korespondenčni seji.</w:t>
      </w:r>
    </w:p>
    <w:p w:rsidR="00F31A55" w:rsidRDefault="00F31A55" w:rsidP="001E725E">
      <w:pPr>
        <w:pStyle w:val="Telobesedila2"/>
      </w:pPr>
    </w:p>
    <w:p w:rsidR="00F31A55" w:rsidRDefault="007312AC" w:rsidP="001E725E">
      <w:pPr>
        <w:pStyle w:val="Telobesedila2"/>
      </w:pPr>
      <w:r>
        <w:t>Ad b)</w:t>
      </w:r>
    </w:p>
    <w:p w:rsidR="007312AC" w:rsidRDefault="007312AC" w:rsidP="001E725E">
      <w:pPr>
        <w:pStyle w:val="Telobesedila2"/>
      </w:pPr>
      <w:r>
        <w:t>Člani komisije so seznanjeni, da je v teku javna razgrnitev dopolnjenega osnutka OPN (občinskega prostorskega načrta) Občine Izola.</w:t>
      </w:r>
    </w:p>
    <w:p w:rsidR="007312AC" w:rsidRDefault="007312AC" w:rsidP="001E725E">
      <w:pPr>
        <w:pStyle w:val="Telobesedila2"/>
      </w:pPr>
      <w:r>
        <w:t>Sklep o javni razgrnitvi in obravnavi OPN se članom posreduje po e-pošti.</w:t>
      </w:r>
    </w:p>
    <w:p w:rsidR="007312AC" w:rsidRDefault="007312AC" w:rsidP="001E725E">
      <w:pPr>
        <w:pStyle w:val="Telobesedila2"/>
      </w:pPr>
    </w:p>
    <w:p w:rsidR="007060D4" w:rsidRPr="00255816" w:rsidRDefault="007060D4" w:rsidP="00A45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0D4" w:rsidRPr="00255816" w:rsidRDefault="007060D4" w:rsidP="00A45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BD6" w:rsidRPr="00255816" w:rsidRDefault="008C6BD6" w:rsidP="00ED718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55816">
        <w:rPr>
          <w:rFonts w:ascii="Times New Roman" w:hAnsi="Times New Roman" w:cs="Times New Roman"/>
          <w:sz w:val="24"/>
          <w:szCs w:val="24"/>
        </w:rPr>
        <w:t>Predsednik</w:t>
      </w:r>
      <w:r w:rsidR="00F31A55">
        <w:rPr>
          <w:rFonts w:ascii="Times New Roman" w:hAnsi="Times New Roman" w:cs="Times New Roman"/>
          <w:sz w:val="24"/>
          <w:szCs w:val="24"/>
        </w:rPr>
        <w:t xml:space="preserve"> komisije</w:t>
      </w:r>
      <w:r w:rsidRPr="00255816">
        <w:rPr>
          <w:rFonts w:ascii="Times New Roman" w:hAnsi="Times New Roman" w:cs="Times New Roman"/>
          <w:sz w:val="24"/>
          <w:szCs w:val="24"/>
        </w:rPr>
        <w:t xml:space="preserve"> je zaključil sejo ob </w:t>
      </w:r>
      <w:r w:rsidR="006C7FD2">
        <w:rPr>
          <w:rFonts w:ascii="Times New Roman" w:hAnsi="Times New Roman" w:cs="Times New Roman"/>
          <w:sz w:val="24"/>
          <w:szCs w:val="24"/>
        </w:rPr>
        <w:t>1</w:t>
      </w:r>
      <w:r w:rsidR="00677D16">
        <w:rPr>
          <w:rFonts w:ascii="Times New Roman" w:hAnsi="Times New Roman" w:cs="Times New Roman"/>
          <w:sz w:val="24"/>
          <w:szCs w:val="24"/>
        </w:rPr>
        <w:t>8:20</w:t>
      </w:r>
      <w:r w:rsidRPr="00255816">
        <w:rPr>
          <w:rFonts w:ascii="Times New Roman" w:hAnsi="Times New Roman" w:cs="Times New Roman"/>
          <w:sz w:val="24"/>
          <w:szCs w:val="24"/>
        </w:rPr>
        <w:t xml:space="preserve"> uri.</w:t>
      </w:r>
    </w:p>
    <w:p w:rsidR="009930FD" w:rsidRDefault="009930FD" w:rsidP="008C6BD6">
      <w:pPr>
        <w:rPr>
          <w:rFonts w:ascii="Times New Roman" w:hAnsi="Times New Roman" w:cs="Times New Roman"/>
          <w:color w:val="000080"/>
          <w:sz w:val="24"/>
          <w:szCs w:val="24"/>
        </w:rPr>
      </w:pPr>
    </w:p>
    <w:p w:rsidR="009930FD" w:rsidRPr="00255816" w:rsidRDefault="009930FD" w:rsidP="008C6BD6">
      <w:pPr>
        <w:rPr>
          <w:rFonts w:ascii="Times New Roman" w:hAnsi="Times New Roman" w:cs="Times New Roman"/>
          <w:color w:val="000080"/>
          <w:sz w:val="24"/>
          <w:szCs w:val="24"/>
        </w:rPr>
      </w:pPr>
    </w:p>
    <w:p w:rsidR="008C6BD6" w:rsidRPr="00255816" w:rsidRDefault="008C6BD6" w:rsidP="006C7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816">
        <w:rPr>
          <w:rFonts w:ascii="Times New Roman" w:hAnsi="Times New Roman" w:cs="Times New Roman"/>
          <w:sz w:val="24"/>
          <w:szCs w:val="24"/>
        </w:rPr>
        <w:t>Zapisnik vodila:</w:t>
      </w:r>
    </w:p>
    <w:p w:rsidR="008C6BD6" w:rsidRPr="00255816" w:rsidRDefault="008C6BD6" w:rsidP="006C7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816">
        <w:rPr>
          <w:rFonts w:ascii="Times New Roman" w:hAnsi="Times New Roman" w:cs="Times New Roman"/>
          <w:sz w:val="24"/>
          <w:szCs w:val="24"/>
        </w:rPr>
        <w:t xml:space="preserve">Barbara MIKLAVC </w:t>
      </w:r>
    </w:p>
    <w:p w:rsidR="008C6BD6" w:rsidRPr="00255816" w:rsidRDefault="008C6BD6" w:rsidP="008C6BD6">
      <w:pPr>
        <w:rPr>
          <w:rFonts w:ascii="Times New Roman" w:hAnsi="Times New Roman" w:cs="Times New Roman"/>
          <w:sz w:val="24"/>
          <w:szCs w:val="24"/>
        </w:rPr>
      </w:pPr>
    </w:p>
    <w:p w:rsidR="008C6BD6" w:rsidRPr="00255816" w:rsidRDefault="008C6BD6" w:rsidP="008C6BD6">
      <w:pPr>
        <w:rPr>
          <w:rFonts w:ascii="Times New Roman" w:hAnsi="Times New Roman" w:cs="Times New Roman"/>
          <w:sz w:val="24"/>
          <w:szCs w:val="24"/>
        </w:rPr>
      </w:pPr>
    </w:p>
    <w:p w:rsidR="008C6BD6" w:rsidRPr="000F2C70" w:rsidRDefault="008C6BD6" w:rsidP="008C6BD6">
      <w:pPr>
        <w:rPr>
          <w:rFonts w:ascii="Times New Roman" w:hAnsi="Times New Roman" w:cs="Times New Roman"/>
          <w:b/>
          <w:sz w:val="24"/>
          <w:szCs w:val="24"/>
        </w:rPr>
      </w:pPr>
      <w:r w:rsidRPr="00255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C7FD2">
        <w:rPr>
          <w:rFonts w:ascii="Times New Roman" w:hAnsi="Times New Roman" w:cs="Times New Roman"/>
          <w:sz w:val="24"/>
          <w:szCs w:val="24"/>
        </w:rPr>
        <w:t xml:space="preserve">      </w:t>
      </w:r>
      <w:r w:rsidR="006C7FD2">
        <w:rPr>
          <w:rFonts w:ascii="Times New Roman" w:hAnsi="Times New Roman" w:cs="Times New Roman"/>
          <w:sz w:val="24"/>
          <w:szCs w:val="24"/>
        </w:rPr>
        <w:tab/>
      </w:r>
      <w:r w:rsidRPr="000F2C70">
        <w:rPr>
          <w:rFonts w:ascii="Times New Roman" w:hAnsi="Times New Roman" w:cs="Times New Roman"/>
          <w:b/>
          <w:sz w:val="24"/>
          <w:szCs w:val="24"/>
        </w:rPr>
        <w:t>P r e d s e d n i k</w:t>
      </w:r>
    </w:p>
    <w:p w:rsidR="006C7FD2" w:rsidRPr="000F2C70" w:rsidRDefault="006C7FD2" w:rsidP="006C7FD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F2C70">
        <w:rPr>
          <w:rFonts w:ascii="Times New Roman" w:hAnsi="Times New Roman" w:cs="Times New Roman"/>
          <w:b/>
          <w:sz w:val="24"/>
          <w:szCs w:val="24"/>
        </w:rPr>
        <w:t>Valdi MORATO</w:t>
      </w:r>
      <w:r w:rsidR="000F2C70">
        <w:rPr>
          <w:rFonts w:ascii="Times New Roman" w:hAnsi="Times New Roman" w:cs="Times New Roman"/>
          <w:b/>
          <w:sz w:val="24"/>
          <w:szCs w:val="24"/>
        </w:rPr>
        <w:t xml:space="preserve"> l.</w:t>
      </w:r>
      <w:r w:rsidR="000300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F2C70">
        <w:rPr>
          <w:rFonts w:ascii="Times New Roman" w:hAnsi="Times New Roman" w:cs="Times New Roman"/>
          <w:b/>
          <w:sz w:val="24"/>
          <w:szCs w:val="24"/>
        </w:rPr>
        <w:t>r.</w:t>
      </w:r>
    </w:p>
    <w:p w:rsidR="008C6BD6" w:rsidRPr="000F2C70" w:rsidRDefault="008C6BD6" w:rsidP="008C6BD6">
      <w:pPr>
        <w:rPr>
          <w:rFonts w:ascii="Times New Roman" w:hAnsi="Times New Roman" w:cs="Times New Roman"/>
          <w:b/>
          <w:sz w:val="24"/>
          <w:szCs w:val="24"/>
        </w:rPr>
      </w:pPr>
    </w:p>
    <w:sectPr w:rsidR="008C6BD6" w:rsidRPr="000F2C70" w:rsidSect="004A55CF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19" w:rsidRDefault="00C13319" w:rsidP="00B8784C">
      <w:pPr>
        <w:spacing w:after="0" w:line="240" w:lineRule="auto"/>
      </w:pPr>
      <w:r>
        <w:separator/>
      </w:r>
    </w:p>
  </w:endnote>
  <w:endnote w:type="continuationSeparator" w:id="0">
    <w:p w:rsidR="00C13319" w:rsidRDefault="00C13319" w:rsidP="00B8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213193"/>
      <w:docPartObj>
        <w:docPartGallery w:val="Page Numbers (Bottom of Page)"/>
        <w:docPartUnique/>
      </w:docPartObj>
    </w:sdtPr>
    <w:sdtEndPr/>
    <w:sdtContent>
      <w:p w:rsidR="00B377E3" w:rsidRDefault="00B43CC8">
        <w:pPr>
          <w:pStyle w:val="Noga"/>
          <w:jc w:val="center"/>
        </w:pPr>
        <w:r>
          <w:t>+</w:t>
        </w:r>
        <w:r w:rsidR="00B377E3">
          <w:fldChar w:fldCharType="begin"/>
        </w:r>
        <w:r w:rsidR="00B377E3">
          <w:instrText>PAGE   \* MERGEFORMAT</w:instrText>
        </w:r>
        <w:r w:rsidR="00B377E3">
          <w:fldChar w:fldCharType="separate"/>
        </w:r>
        <w:r w:rsidR="00C13319">
          <w:rPr>
            <w:noProof/>
          </w:rPr>
          <w:t>1</w:t>
        </w:r>
        <w:r w:rsidR="00B377E3">
          <w:fldChar w:fldCharType="end"/>
        </w:r>
      </w:p>
    </w:sdtContent>
  </w:sdt>
  <w:p w:rsidR="00B8784C" w:rsidRDefault="00B878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19" w:rsidRDefault="00C13319" w:rsidP="00B8784C">
      <w:pPr>
        <w:spacing w:after="0" w:line="240" w:lineRule="auto"/>
      </w:pPr>
      <w:r>
        <w:separator/>
      </w:r>
    </w:p>
  </w:footnote>
  <w:footnote w:type="continuationSeparator" w:id="0">
    <w:p w:rsidR="00C13319" w:rsidRDefault="00C13319" w:rsidP="00B8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CC2"/>
    <w:multiLevelType w:val="hybridMultilevel"/>
    <w:tmpl w:val="0BC84E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704"/>
    <w:multiLevelType w:val="hybridMultilevel"/>
    <w:tmpl w:val="83888D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18C"/>
    <w:multiLevelType w:val="hybridMultilevel"/>
    <w:tmpl w:val="7884C7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4627"/>
    <w:multiLevelType w:val="hybridMultilevel"/>
    <w:tmpl w:val="AB988AEE"/>
    <w:lvl w:ilvl="0" w:tplc="821E3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3C7"/>
    <w:multiLevelType w:val="hybridMultilevel"/>
    <w:tmpl w:val="DF24E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1BA5"/>
    <w:multiLevelType w:val="hybridMultilevel"/>
    <w:tmpl w:val="F64EB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158D"/>
    <w:multiLevelType w:val="hybridMultilevel"/>
    <w:tmpl w:val="08B46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66E92"/>
    <w:multiLevelType w:val="hybridMultilevel"/>
    <w:tmpl w:val="BE2ADA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15A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1D1E"/>
    <w:multiLevelType w:val="multilevel"/>
    <w:tmpl w:val="7420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55671"/>
    <w:multiLevelType w:val="hybridMultilevel"/>
    <w:tmpl w:val="EA72A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00D"/>
    <w:multiLevelType w:val="hybridMultilevel"/>
    <w:tmpl w:val="B37657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F1A92"/>
    <w:multiLevelType w:val="hybridMultilevel"/>
    <w:tmpl w:val="11BE14A4"/>
    <w:lvl w:ilvl="0" w:tplc="F74E3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5539"/>
    <w:multiLevelType w:val="hybridMultilevel"/>
    <w:tmpl w:val="6082CADC"/>
    <w:lvl w:ilvl="0" w:tplc="136A48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55F3E"/>
    <w:multiLevelType w:val="hybridMultilevel"/>
    <w:tmpl w:val="94120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2586"/>
    <w:multiLevelType w:val="hybridMultilevel"/>
    <w:tmpl w:val="DDDE1C12"/>
    <w:lvl w:ilvl="0" w:tplc="0CCA1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2"/>
    <w:rsid w:val="00016CA8"/>
    <w:rsid w:val="00023404"/>
    <w:rsid w:val="00030051"/>
    <w:rsid w:val="000B7243"/>
    <w:rsid w:val="000D08F6"/>
    <w:rsid w:val="000E6345"/>
    <w:rsid w:val="000F2C70"/>
    <w:rsid w:val="00123EF9"/>
    <w:rsid w:val="0012669E"/>
    <w:rsid w:val="001C7251"/>
    <w:rsid w:val="001E725E"/>
    <w:rsid w:val="00255816"/>
    <w:rsid w:val="0026346C"/>
    <w:rsid w:val="00265BF2"/>
    <w:rsid w:val="002C08BF"/>
    <w:rsid w:val="002D3BC8"/>
    <w:rsid w:val="003D56FE"/>
    <w:rsid w:val="003E0430"/>
    <w:rsid w:val="00435AF1"/>
    <w:rsid w:val="004373E5"/>
    <w:rsid w:val="004A55CF"/>
    <w:rsid w:val="00516BCD"/>
    <w:rsid w:val="005C0A7A"/>
    <w:rsid w:val="005D6E4E"/>
    <w:rsid w:val="005F6D17"/>
    <w:rsid w:val="00632540"/>
    <w:rsid w:val="00677D16"/>
    <w:rsid w:val="006C7FD2"/>
    <w:rsid w:val="006D40DE"/>
    <w:rsid w:val="007060D4"/>
    <w:rsid w:val="00712977"/>
    <w:rsid w:val="007232F0"/>
    <w:rsid w:val="007312AC"/>
    <w:rsid w:val="00760380"/>
    <w:rsid w:val="00773B39"/>
    <w:rsid w:val="007B2ADF"/>
    <w:rsid w:val="007D1B5B"/>
    <w:rsid w:val="0084295C"/>
    <w:rsid w:val="008B358A"/>
    <w:rsid w:val="008C6BD6"/>
    <w:rsid w:val="008D595B"/>
    <w:rsid w:val="00933E8B"/>
    <w:rsid w:val="0093714C"/>
    <w:rsid w:val="00963697"/>
    <w:rsid w:val="009930FD"/>
    <w:rsid w:val="009E1547"/>
    <w:rsid w:val="00A26B3E"/>
    <w:rsid w:val="00A42273"/>
    <w:rsid w:val="00A45D62"/>
    <w:rsid w:val="00AB66DE"/>
    <w:rsid w:val="00AB7A0A"/>
    <w:rsid w:val="00B377E3"/>
    <w:rsid w:val="00B41D46"/>
    <w:rsid w:val="00B43CC8"/>
    <w:rsid w:val="00B8784C"/>
    <w:rsid w:val="00B94C1F"/>
    <w:rsid w:val="00BA4CAF"/>
    <w:rsid w:val="00BF2A3F"/>
    <w:rsid w:val="00C13319"/>
    <w:rsid w:val="00C31217"/>
    <w:rsid w:val="00C46F4A"/>
    <w:rsid w:val="00CC0DFB"/>
    <w:rsid w:val="00CD3C7E"/>
    <w:rsid w:val="00CE0507"/>
    <w:rsid w:val="00D4258D"/>
    <w:rsid w:val="00D468D4"/>
    <w:rsid w:val="00DA1702"/>
    <w:rsid w:val="00E030C8"/>
    <w:rsid w:val="00E24948"/>
    <w:rsid w:val="00E72E51"/>
    <w:rsid w:val="00E907DA"/>
    <w:rsid w:val="00EA1BDC"/>
    <w:rsid w:val="00ED7189"/>
    <w:rsid w:val="00EE5DC7"/>
    <w:rsid w:val="00F1211C"/>
    <w:rsid w:val="00F12DEE"/>
    <w:rsid w:val="00F31A55"/>
    <w:rsid w:val="00F6454C"/>
    <w:rsid w:val="00F959C2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EFC8"/>
  <w15:chartTrackingRefBased/>
  <w15:docId w15:val="{7401B967-B3BD-4B57-8A29-3172742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7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2340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63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8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784C"/>
  </w:style>
  <w:style w:type="paragraph" w:styleId="Noga">
    <w:name w:val="footer"/>
    <w:basedOn w:val="Navaden"/>
    <w:link w:val="NogaZnak"/>
    <w:uiPriority w:val="99"/>
    <w:unhideWhenUsed/>
    <w:rsid w:val="00B8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784C"/>
  </w:style>
  <w:style w:type="character" w:styleId="Hiperpovezava">
    <w:name w:val="Hyperlink"/>
    <w:basedOn w:val="Privzetapisavaodstavka"/>
    <w:uiPriority w:val="99"/>
    <w:unhideWhenUsed/>
    <w:rsid w:val="00AB66DE"/>
    <w:rPr>
      <w:color w:val="806000" w:themeColor="accent4" w:themeShade="80"/>
      <w:sz w:val="22"/>
      <w:u w:val="single"/>
    </w:rPr>
  </w:style>
  <w:style w:type="paragraph" w:styleId="Telobesedila2">
    <w:name w:val="Body Text 2"/>
    <w:basedOn w:val="Navaden"/>
    <w:link w:val="Telobesedila2Znak"/>
    <w:rsid w:val="00A45D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45D6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9005FF-BDA6-4631-8CBF-DB96204A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Miklavc</dc:creator>
  <cp:keywords/>
  <dc:description/>
  <cp:lastModifiedBy>Jadranka Mičič</cp:lastModifiedBy>
  <cp:revision>11</cp:revision>
  <cp:lastPrinted>2019-03-12T12:32:00Z</cp:lastPrinted>
  <dcterms:created xsi:type="dcterms:W3CDTF">2019-06-13T07:40:00Z</dcterms:created>
  <dcterms:modified xsi:type="dcterms:W3CDTF">2019-11-28T10:48:00Z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-876160319</vt:i4>
  </property>
  <property fmtid="{D5CDD505-2E9C-101B-9397-08002B2CF9AE}" pid="3" name="_NewReviewCycle">
    <vt:lpwstr/>
  </property>
  <property fmtid="{D5CDD505-2E9C-101B-9397-08002B2CF9AE}" pid="4" name="_EmailSubject">
    <vt:lpwstr>Vabilo na 3. redno sejo Komisije za podeželje</vt:lpwstr>
  </property>
  <property fmtid="{D5CDD505-2E9C-101B-9397-08002B2CF9AE}" pid="5" name="_AuthorEmail">
    <vt:lpwstr>jadranka.micic@izola.si</vt:lpwstr>
  </property>
  <property fmtid="{D5CDD505-2E9C-101B-9397-08002B2CF9AE}" pid="6" name="_AuthorEmailDisplayName">
    <vt:lpwstr>Jadranka Mičič</vt:lpwstr>
  </property>
  <property fmtid="{D5CDD505-2E9C-101B-9397-08002B2CF9AE}" pid="8" name="_PreviousAdHocReviewCycleID">
    <vt:i4>1416307177</vt:i4>
  </property>
</Properties>
</file>